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5CD5" w:rsidRPr="00335CD5" w:rsidRDefault="00335CD5" w:rsidP="00335CD5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</w:pPr>
      <w:r w:rsidRPr="00335CD5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Sequencing</w:t>
      </w:r>
    </w:p>
    <w:p w:rsidR="00335CD5" w:rsidRPr="00335CD5" w:rsidRDefault="00335CD5" w:rsidP="00335CD5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335CD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 xml:space="preserve">The ability to sequence ideas is an important skill which is </w:t>
      </w:r>
      <w:r w:rsidRPr="00335CD5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used in both spoken and written</w:t>
      </w:r>
      <w:r w:rsidRPr="00335CD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 xml:space="preserve"> </w:t>
      </w:r>
      <w:r w:rsidRPr="00335CD5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tasks</w:t>
      </w:r>
      <w:r w:rsidRPr="00335CD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. We use sequencing skills to give news, describe an event and tell stories.</w:t>
      </w:r>
    </w:p>
    <w:p w:rsidR="00335CD5" w:rsidRPr="00335CD5" w:rsidRDefault="00335CD5" w:rsidP="00335CD5">
      <w:pPr>
        <w:numPr>
          <w:ilvl w:val="0"/>
          <w:numId w:val="1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335CD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 xml:space="preserve">Use the terms </w:t>
      </w:r>
      <w:r w:rsidRPr="00335CD5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first, next, and then, last</w:t>
      </w:r>
      <w:r w:rsidRPr="00335CD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 xml:space="preserve"> so that the child becomes familiar with these concepts</w:t>
      </w:r>
    </w:p>
    <w:p w:rsidR="00335CD5" w:rsidRPr="00335CD5" w:rsidRDefault="00335CD5" w:rsidP="00335CD5">
      <w:pPr>
        <w:numPr>
          <w:ilvl w:val="0"/>
          <w:numId w:val="1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335CD5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 xml:space="preserve">Model </w:t>
      </w:r>
      <w:r w:rsidRPr="00335CD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the use of first, next, and then, last in practical situations and throughout the daily routine e.g. “you’re </w:t>
      </w:r>
      <w:r w:rsidRPr="00335CD5">
        <w:rPr>
          <w:rFonts w:ascii="Comic Sans MS" w:eastAsia="Times New Roman" w:hAnsi="Comic Sans MS" w:cs="Arial"/>
          <w:color w:val="231F20"/>
          <w:kern w:val="0"/>
          <w:sz w:val="20"/>
          <w:szCs w:val="20"/>
          <w:u w:val="single"/>
          <w:lang w:eastAsia="en-GB"/>
          <w14:ligatures w14:val="none"/>
        </w:rPr>
        <w:t>last </w:t>
      </w:r>
      <w:r w:rsidRPr="00335CD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in the line” “</w:t>
      </w:r>
      <w:r w:rsidRPr="00335CD5">
        <w:rPr>
          <w:rFonts w:ascii="Comic Sans MS" w:eastAsia="Times New Roman" w:hAnsi="Comic Sans MS" w:cs="Arial"/>
          <w:color w:val="231F20"/>
          <w:kern w:val="0"/>
          <w:sz w:val="20"/>
          <w:szCs w:val="20"/>
          <w:u w:val="single"/>
          <w:lang w:eastAsia="en-GB"/>
          <w14:ligatures w14:val="none"/>
        </w:rPr>
        <w:t>first</w:t>
      </w:r>
      <w:r w:rsidRPr="00335CD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 tidy up, </w:t>
      </w:r>
      <w:r w:rsidRPr="00335CD5">
        <w:rPr>
          <w:rFonts w:ascii="Comic Sans MS" w:eastAsia="Times New Roman" w:hAnsi="Comic Sans MS" w:cs="Arial"/>
          <w:color w:val="231F20"/>
          <w:kern w:val="0"/>
          <w:sz w:val="20"/>
          <w:szCs w:val="20"/>
          <w:u w:val="single"/>
          <w:lang w:eastAsia="en-GB"/>
          <w14:ligatures w14:val="none"/>
        </w:rPr>
        <w:t>then</w:t>
      </w:r>
      <w:r w:rsidRPr="00335CD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 stand by the door”</w:t>
      </w:r>
    </w:p>
    <w:p w:rsidR="00335CD5" w:rsidRPr="00335CD5" w:rsidRDefault="00335CD5" w:rsidP="00335CD5">
      <w:pPr>
        <w:numPr>
          <w:ilvl w:val="0"/>
          <w:numId w:val="1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335CD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Once the child is confident at understanding/using the concepts in practical situations move on to using pictures to sequence a story/event</w:t>
      </w:r>
    </w:p>
    <w:p w:rsidR="00335CD5" w:rsidRPr="00335CD5" w:rsidRDefault="00335CD5" w:rsidP="00335CD5">
      <w:pPr>
        <w:shd w:val="clear" w:color="auto" w:fill="FFFFFF"/>
        <w:spacing w:after="0" w:line="414" w:lineRule="atLeast"/>
        <w:outlineLvl w:val="1"/>
        <w:rPr>
          <w:rFonts w:ascii="Comic Sans MS" w:eastAsia="Times New Roman" w:hAnsi="Comic Sans MS" w:cs="Times New Roman"/>
          <w:color w:val="005EB8"/>
          <w:kern w:val="0"/>
          <w:sz w:val="20"/>
          <w:szCs w:val="20"/>
          <w:lang w:eastAsia="en-GB"/>
          <w14:ligatures w14:val="none"/>
        </w:rPr>
      </w:pPr>
      <w:r w:rsidRPr="00335CD5">
        <w:rPr>
          <w:rFonts w:ascii="Comic Sans MS" w:eastAsia="Times New Roman" w:hAnsi="Comic Sans MS" w:cs="Times New Roman"/>
          <w:b/>
          <w:bCs/>
          <w:color w:val="005EB8"/>
          <w:kern w:val="0"/>
          <w:sz w:val="20"/>
          <w:szCs w:val="20"/>
          <w:lang w:eastAsia="en-GB"/>
          <w14:ligatures w14:val="none"/>
        </w:rPr>
        <w:t>Activities</w:t>
      </w:r>
    </w:p>
    <w:p w:rsidR="00335CD5" w:rsidRPr="00335CD5" w:rsidRDefault="00335CD5" w:rsidP="00335CD5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335CD5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Everyday activities </w:t>
      </w:r>
      <w:r w:rsidRPr="00335CD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choose some everyday sequencing activities and encourage the child to carry them out e.g.:</w:t>
      </w:r>
    </w:p>
    <w:p w:rsidR="00335CD5" w:rsidRPr="00335CD5" w:rsidRDefault="00335CD5" w:rsidP="00335CD5">
      <w:pPr>
        <w:numPr>
          <w:ilvl w:val="0"/>
          <w:numId w:val="2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335CD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Making a cup of juice</w:t>
      </w:r>
    </w:p>
    <w:p w:rsidR="00335CD5" w:rsidRPr="00335CD5" w:rsidRDefault="00335CD5" w:rsidP="00335CD5">
      <w:pPr>
        <w:numPr>
          <w:ilvl w:val="0"/>
          <w:numId w:val="2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335CD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Making a sandwich</w:t>
      </w:r>
    </w:p>
    <w:p w:rsidR="00335CD5" w:rsidRPr="00335CD5" w:rsidRDefault="00335CD5" w:rsidP="00335CD5">
      <w:pPr>
        <w:numPr>
          <w:ilvl w:val="0"/>
          <w:numId w:val="2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335CD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Drawing a person</w:t>
      </w:r>
    </w:p>
    <w:p w:rsidR="00335CD5" w:rsidRPr="00335CD5" w:rsidRDefault="00335CD5" w:rsidP="00335CD5">
      <w:pPr>
        <w:numPr>
          <w:ilvl w:val="0"/>
          <w:numId w:val="2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335CD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Play sequences - making a railway track, making pretend meals in the home corner</w:t>
      </w:r>
    </w:p>
    <w:p w:rsidR="00335CD5" w:rsidRPr="00335CD5" w:rsidRDefault="00335CD5" w:rsidP="00335CD5">
      <w:pPr>
        <w:numPr>
          <w:ilvl w:val="0"/>
          <w:numId w:val="2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335CD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Dressing for P.E</w:t>
      </w:r>
    </w:p>
    <w:p w:rsidR="00335CD5" w:rsidRPr="00335CD5" w:rsidRDefault="00335CD5" w:rsidP="00335CD5">
      <w:pPr>
        <w:numPr>
          <w:ilvl w:val="0"/>
          <w:numId w:val="2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335CD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Any activity where a sequence of actions is required</w:t>
      </w:r>
    </w:p>
    <w:p w:rsidR="00335CD5" w:rsidRDefault="00335CD5" w:rsidP="00335CD5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335CD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Comment on what the child is doing as they are carrying out the activity. Give the child a turn at talking about what they are doing.</w:t>
      </w:r>
    </w:p>
    <w:p w:rsidR="00335CD5" w:rsidRPr="00335CD5" w:rsidRDefault="00335CD5" w:rsidP="00335CD5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</w:p>
    <w:p w:rsidR="00335CD5" w:rsidRDefault="00335CD5" w:rsidP="00335CD5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335CD5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Silly me!</w:t>
      </w:r>
      <w:r w:rsidRPr="00335CD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 Carry out an activity but pretend that you have forgotten how to do it or do silly things e.g</w:t>
      </w:r>
      <w:r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. leave the lid on the juice when trying to make a drink,</w:t>
      </w:r>
      <w:r w:rsidRPr="00335CD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 xml:space="preserve"> carry out the activity in the wrong order. Give the child an opportunity to tell you how to do the activity/what you did wrong. Model the use of first, next, and then, last.</w:t>
      </w:r>
    </w:p>
    <w:p w:rsidR="00335CD5" w:rsidRPr="00335CD5" w:rsidRDefault="00335CD5" w:rsidP="00335CD5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</w:p>
    <w:p w:rsidR="00335CD5" w:rsidRPr="00335CD5" w:rsidRDefault="00335CD5" w:rsidP="00335CD5">
      <w:pPr>
        <w:shd w:val="clear" w:color="auto" w:fill="FFFFFF"/>
        <w:spacing w:after="0" w:line="296" w:lineRule="atLeast"/>
        <w:outlineLvl w:val="3"/>
        <w:rPr>
          <w:rFonts w:ascii="Comic Sans MS" w:eastAsia="Times New Roman" w:hAnsi="Comic Sans MS" w:cs="Times New Roman"/>
          <w:color w:val="005EB8"/>
          <w:kern w:val="0"/>
          <w:sz w:val="20"/>
          <w:szCs w:val="20"/>
          <w:lang w:eastAsia="en-GB"/>
          <w14:ligatures w14:val="none"/>
        </w:rPr>
      </w:pPr>
      <w:r w:rsidRPr="00335CD5">
        <w:rPr>
          <w:rFonts w:ascii="Comic Sans MS" w:eastAsia="Times New Roman" w:hAnsi="Comic Sans MS" w:cs="Times New Roman"/>
          <w:b/>
          <w:bCs/>
          <w:color w:val="005EB8"/>
          <w:kern w:val="0"/>
          <w:sz w:val="20"/>
          <w:szCs w:val="20"/>
          <w:lang w:eastAsia="en-GB"/>
          <w14:ligatures w14:val="none"/>
        </w:rPr>
        <w:t>Picture sequences</w:t>
      </w:r>
    </w:p>
    <w:p w:rsidR="00335CD5" w:rsidRPr="00335CD5" w:rsidRDefault="00335CD5" w:rsidP="00335CD5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335CD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Once the child understands the concepts first, next, and then, last in practical situations move onto using pictures. Use 2 or 3 pictures/photographs initially and gradually build this up.</w:t>
      </w:r>
    </w:p>
    <w:p w:rsidR="00335CD5" w:rsidRDefault="00335CD5" w:rsidP="00335CD5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335CD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Start by using simple everyday picture sequences and then move onto activities which are less common. Talk about each picture in a random order and place the pictures in a vertical line on the table.</w:t>
      </w:r>
    </w:p>
    <w:p w:rsidR="00335CD5" w:rsidRPr="00335CD5" w:rsidRDefault="00335CD5" w:rsidP="00335CD5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335CD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 xml:space="preserve">Ask the child to decide which picture comes </w:t>
      </w:r>
      <w:proofErr w:type="gramStart"/>
      <w:r w:rsidRPr="00335CD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first, and</w:t>
      </w:r>
      <w:proofErr w:type="gramEnd"/>
      <w:r w:rsidRPr="00335CD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 xml:space="preserve"> move the picture to start a new horizontal line.  Encourage the child to choose the next picture in the sequence, and so on.</w:t>
      </w:r>
    </w:p>
    <w:p w:rsidR="00335CD5" w:rsidRPr="00335CD5" w:rsidRDefault="00335CD5" w:rsidP="00335CD5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335CD5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Once all the pictures are in the correct order, the child tells the story</w:t>
      </w:r>
      <w:r w:rsidRPr="00335CD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.</w:t>
      </w:r>
    </w:p>
    <w:p w:rsidR="00335CD5" w:rsidRDefault="00335CD5" w:rsidP="00335CD5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335CD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Repeat the story back to the child using a good model of sentence structure and linking words.</w:t>
      </w:r>
    </w:p>
    <w:p w:rsidR="00335CD5" w:rsidRPr="00335CD5" w:rsidRDefault="00335CD5" w:rsidP="00335CD5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</w:p>
    <w:p w:rsidR="00335CD5" w:rsidRPr="00335CD5" w:rsidRDefault="00335CD5" w:rsidP="00335CD5">
      <w:pPr>
        <w:shd w:val="clear" w:color="auto" w:fill="FFFFFF"/>
        <w:spacing w:after="0" w:line="296" w:lineRule="atLeast"/>
        <w:outlineLvl w:val="3"/>
        <w:rPr>
          <w:rFonts w:ascii="Comic Sans MS" w:eastAsia="Times New Roman" w:hAnsi="Comic Sans MS" w:cs="Times New Roman"/>
          <w:color w:val="005EB8"/>
          <w:kern w:val="0"/>
          <w:sz w:val="20"/>
          <w:szCs w:val="20"/>
          <w:lang w:eastAsia="en-GB"/>
          <w14:ligatures w14:val="none"/>
        </w:rPr>
      </w:pPr>
      <w:r w:rsidRPr="00335CD5">
        <w:rPr>
          <w:rFonts w:ascii="Comic Sans MS" w:eastAsia="Times New Roman" w:hAnsi="Comic Sans MS" w:cs="Times New Roman"/>
          <w:b/>
          <w:bCs/>
          <w:color w:val="005EB8"/>
          <w:kern w:val="0"/>
          <w:sz w:val="20"/>
          <w:szCs w:val="20"/>
          <w:lang w:eastAsia="en-GB"/>
          <w14:ligatures w14:val="none"/>
        </w:rPr>
        <w:t>Story telling</w:t>
      </w:r>
    </w:p>
    <w:p w:rsidR="00335CD5" w:rsidRPr="00335CD5" w:rsidRDefault="00335CD5" w:rsidP="00335CD5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335CD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Start by using familiar repetitive stories or fairy tales e.g. Goldilocks and the Three Bears, Red Riding Hood, We’re Going on a Bear Hunt, The Gruffalo, Dear Zoo, The Tiger Who Came for Tea</w:t>
      </w:r>
    </w:p>
    <w:p w:rsidR="00335CD5" w:rsidRPr="00335CD5" w:rsidRDefault="00335CD5" w:rsidP="00335CD5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335CD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Initially use a book as a prompt – you can tell the story, or a simplified version if this helps, and then the child re-tells you.</w:t>
      </w:r>
    </w:p>
    <w:p w:rsidR="00335CD5" w:rsidRPr="00335CD5" w:rsidRDefault="00335CD5" w:rsidP="00335CD5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335CD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Talk about the story in terms of who, what, where, when and encourage the child to think about what might happen next.</w:t>
      </w:r>
    </w:p>
    <w:p w:rsidR="00335CD5" w:rsidRDefault="00335CD5" w:rsidP="00335CD5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</w:pPr>
      <w:r w:rsidRPr="00335CD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Act out plays of the story, using toys or puppets. Encourage the child to make up their own short stories with toys and characters.</w:t>
      </w:r>
      <w:r w:rsidRPr="00335CD5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 </w:t>
      </w:r>
    </w:p>
    <w:p w:rsidR="00335CD5" w:rsidRPr="00335CD5" w:rsidRDefault="00335CD5" w:rsidP="00335CD5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</w:p>
    <w:p w:rsidR="00335CD5" w:rsidRPr="00335CD5" w:rsidRDefault="00335CD5" w:rsidP="00335CD5">
      <w:pPr>
        <w:shd w:val="clear" w:color="auto" w:fill="FFFFFF"/>
        <w:spacing w:after="0" w:line="296" w:lineRule="atLeast"/>
        <w:outlineLvl w:val="3"/>
        <w:rPr>
          <w:rFonts w:ascii="Comic Sans MS" w:eastAsia="Times New Roman" w:hAnsi="Comic Sans MS" w:cs="Times New Roman"/>
          <w:color w:val="005EB8"/>
          <w:kern w:val="0"/>
          <w:sz w:val="20"/>
          <w:szCs w:val="20"/>
          <w:lang w:eastAsia="en-GB"/>
          <w14:ligatures w14:val="none"/>
        </w:rPr>
      </w:pPr>
      <w:r w:rsidRPr="00335CD5">
        <w:rPr>
          <w:rFonts w:ascii="Comic Sans MS" w:eastAsia="Times New Roman" w:hAnsi="Comic Sans MS" w:cs="Times New Roman"/>
          <w:b/>
          <w:bCs/>
          <w:color w:val="005EB8"/>
          <w:kern w:val="0"/>
          <w:sz w:val="20"/>
          <w:szCs w:val="20"/>
          <w:lang w:eastAsia="en-GB"/>
          <w14:ligatures w14:val="none"/>
        </w:rPr>
        <w:t>Re-telling events</w:t>
      </w:r>
    </w:p>
    <w:p w:rsidR="00335CD5" w:rsidRPr="00335CD5" w:rsidRDefault="00335CD5" w:rsidP="00335CD5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335CD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Start by using events that have happened with you, so that you know what happened. Encourage the child to re-tell the event to you or to someone else, give support if needed.</w:t>
      </w:r>
      <w:r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 xml:space="preserve"> Use voice recorders if the child enjoys this.</w:t>
      </w:r>
    </w:p>
    <w:p w:rsidR="00335CD5" w:rsidRDefault="00335CD5" w:rsidP="00335CD5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335CD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 xml:space="preserve">Encourage the child to tell you about an event e.g. something they did at the </w:t>
      </w:r>
      <w:proofErr w:type="gramStart"/>
      <w:r w:rsidRPr="00335CD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weekend</w:t>
      </w:r>
      <w:r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, or</w:t>
      </w:r>
      <w:proofErr w:type="gramEnd"/>
      <w:r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 xml:space="preserve"> share a piece of news</w:t>
      </w:r>
      <w:r w:rsidRPr="00335CD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 xml:space="preserve">. </w:t>
      </w:r>
      <w:r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(be mindful of pupils whose cultural capital is low and life experience is limited)</w:t>
      </w:r>
    </w:p>
    <w:p w:rsidR="00335CD5" w:rsidRPr="00335CD5" w:rsidRDefault="00335CD5" w:rsidP="00335CD5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Provide</w:t>
      </w:r>
      <w:r w:rsidRPr="00335CD5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 xml:space="preserve"> opportunities for the child to give a sequence of instructions to other children e.g. during P.E.</w:t>
      </w:r>
      <w:r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, as a buddy support, supporting a sensory circuit etc.</w:t>
      </w:r>
    </w:p>
    <w:p w:rsidR="003D36CF" w:rsidRPr="00335CD5" w:rsidRDefault="003D36CF">
      <w:pPr>
        <w:rPr>
          <w:rFonts w:ascii="Comic Sans MS" w:hAnsi="Comic Sans MS"/>
          <w:sz w:val="20"/>
          <w:szCs w:val="20"/>
        </w:rPr>
      </w:pPr>
    </w:p>
    <w:sectPr w:rsidR="003D36CF" w:rsidRPr="00335CD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6B7B" w:rsidRDefault="007A6B7B" w:rsidP="00335CD5">
      <w:pPr>
        <w:spacing w:after="0" w:line="240" w:lineRule="auto"/>
      </w:pPr>
      <w:r>
        <w:separator/>
      </w:r>
    </w:p>
  </w:endnote>
  <w:endnote w:type="continuationSeparator" w:id="0">
    <w:p w:rsidR="007A6B7B" w:rsidRDefault="007A6B7B" w:rsidP="0033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6B7B" w:rsidRDefault="007A6B7B" w:rsidP="00335CD5">
      <w:pPr>
        <w:spacing w:after="0" w:line="240" w:lineRule="auto"/>
      </w:pPr>
      <w:r>
        <w:separator/>
      </w:r>
    </w:p>
  </w:footnote>
  <w:footnote w:type="continuationSeparator" w:id="0">
    <w:p w:rsidR="007A6B7B" w:rsidRDefault="007A6B7B" w:rsidP="0033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5CD5" w:rsidRDefault="00335CD5">
    <w:pPr>
      <w:pStyle w:val="Header"/>
    </w:pPr>
    <w:r>
      <w:t>Acknowledgements to Leeds NHS</w:t>
    </w:r>
  </w:p>
  <w:p w:rsidR="00335CD5" w:rsidRDefault="00335C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0448B"/>
    <w:multiLevelType w:val="multilevel"/>
    <w:tmpl w:val="7898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FC1B40"/>
    <w:multiLevelType w:val="multilevel"/>
    <w:tmpl w:val="2FC8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2209367">
    <w:abstractNumId w:val="0"/>
  </w:num>
  <w:num w:numId="2" w16cid:durableId="1806964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D5"/>
    <w:rsid w:val="00335CD5"/>
    <w:rsid w:val="003D36CF"/>
    <w:rsid w:val="00435A43"/>
    <w:rsid w:val="007A6B7B"/>
    <w:rsid w:val="0080644B"/>
    <w:rsid w:val="00BA21F0"/>
    <w:rsid w:val="00E2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560FF"/>
  <w15:chartTrackingRefBased/>
  <w15:docId w15:val="{23D58153-0506-460B-AEE4-E0F60239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5C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5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5C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5C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5C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5C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5C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5C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5C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C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5C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5C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5C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5C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5C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5C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5C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5C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5C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5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5C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5C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5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5C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5C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5C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C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C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5CD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35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CD5"/>
  </w:style>
  <w:style w:type="paragraph" w:styleId="Footer">
    <w:name w:val="footer"/>
    <w:basedOn w:val="Normal"/>
    <w:link w:val="FooterChar"/>
    <w:uiPriority w:val="99"/>
    <w:unhideWhenUsed/>
    <w:rsid w:val="00335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Robinson</dc:creator>
  <cp:keywords/>
  <dc:description/>
  <cp:lastModifiedBy>Stephanie Maddison</cp:lastModifiedBy>
  <cp:revision>1</cp:revision>
  <dcterms:created xsi:type="dcterms:W3CDTF">2025-07-03T09:45:00Z</dcterms:created>
  <dcterms:modified xsi:type="dcterms:W3CDTF">2025-07-03T09:45:00Z</dcterms:modified>
</cp:coreProperties>
</file>