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0359" w14:textId="024A54DF" w:rsidR="00DB153C" w:rsidRPr="00DB153C" w:rsidRDefault="00DB153C" w:rsidP="00DB153C">
      <w:pPr>
        <w:rPr>
          <w:rFonts w:ascii="Arial" w:hAnsi="Arial" w:cs="Arial"/>
          <w:b/>
          <w:bCs/>
          <w:sz w:val="22"/>
          <w:szCs w:val="22"/>
        </w:rPr>
      </w:pPr>
      <w:r w:rsidRPr="00DB153C">
        <w:rPr>
          <w:rFonts w:ascii="Arial" w:hAnsi="Arial" w:cs="Arial"/>
          <w:b/>
          <w:bCs/>
          <w:sz w:val="22"/>
          <w:szCs w:val="22"/>
        </w:rPr>
        <w:t xml:space="preserve">Taken from the </w:t>
      </w:r>
      <w:r w:rsidR="00D07DAD">
        <w:rPr>
          <w:rFonts w:ascii="Arial" w:hAnsi="Arial" w:cs="Arial"/>
          <w:b/>
          <w:bCs/>
          <w:sz w:val="22"/>
          <w:szCs w:val="22"/>
        </w:rPr>
        <w:t>SEND</w:t>
      </w:r>
      <w:r w:rsidRPr="00DB153C">
        <w:rPr>
          <w:rFonts w:ascii="Arial" w:hAnsi="Arial" w:cs="Arial"/>
          <w:b/>
          <w:bCs/>
          <w:sz w:val="22"/>
          <w:szCs w:val="22"/>
        </w:rPr>
        <w:t xml:space="preserve"> Code of practice </w:t>
      </w:r>
    </w:p>
    <w:p w14:paraId="33BA70FB" w14:textId="77777777" w:rsidR="00DB153C" w:rsidRPr="00DB153C" w:rsidRDefault="00DB153C" w:rsidP="00DB153C">
      <w:pPr>
        <w:rPr>
          <w:rFonts w:ascii="Arial" w:hAnsi="Arial" w:cs="Arial"/>
          <w:sz w:val="22"/>
          <w:szCs w:val="22"/>
        </w:rPr>
      </w:pPr>
      <w:r w:rsidRPr="00DB153C">
        <w:rPr>
          <w:rFonts w:ascii="Arial" w:hAnsi="Arial" w:cs="Arial"/>
          <w:sz w:val="22"/>
          <w:szCs w:val="22"/>
        </w:rPr>
        <w:t xml:space="preserve">Behaviour, emotional and social development </w:t>
      </w:r>
    </w:p>
    <w:p w14:paraId="252DD546" w14:textId="4128844D" w:rsidR="00630CC4" w:rsidRDefault="00DB153C" w:rsidP="00DB153C">
      <w:pPr>
        <w:rPr>
          <w:rFonts w:ascii="Arial" w:hAnsi="Arial" w:cs="Arial"/>
          <w:sz w:val="22"/>
          <w:szCs w:val="22"/>
        </w:rPr>
      </w:pPr>
      <w:r w:rsidRPr="00DB153C">
        <w:rPr>
          <w:rFonts w:ascii="Arial" w:hAnsi="Arial" w:cs="Arial"/>
          <w:sz w:val="22"/>
          <w:szCs w:val="22"/>
        </w:rPr>
        <w:t>7:60</w:t>
      </w:r>
      <w:r w:rsidRPr="00DB153C">
        <w:rPr>
          <w:rFonts w:ascii="Arial" w:hAnsi="Arial" w:cs="Arial"/>
          <w:sz w:val="22"/>
          <w:szCs w:val="22"/>
        </w:rPr>
        <w:tab/>
        <w:t xml:space="preserve"> Children and young people who demonstrate features of emotional and behavioural difficulties, who are withdrawn or isolated, </w:t>
      </w:r>
      <w:r w:rsidR="00573529" w:rsidRPr="00DB153C">
        <w:rPr>
          <w:rFonts w:ascii="Arial" w:hAnsi="Arial" w:cs="Arial"/>
          <w:sz w:val="22"/>
          <w:szCs w:val="22"/>
        </w:rPr>
        <w:t>disruptive,</w:t>
      </w:r>
      <w:r w:rsidRPr="00DB153C">
        <w:rPr>
          <w:rFonts w:ascii="Arial" w:hAnsi="Arial" w:cs="Arial"/>
          <w:sz w:val="22"/>
          <w:szCs w:val="22"/>
        </w:rPr>
        <w:t xml:space="preserve"> and disturbing, hyperactive and lack concentration; those with immature social skills; and those presenting challenging behaviours arising from other complex special needs, may require help or counselling for some, or all, of the following: </w:t>
      </w:r>
    </w:p>
    <w:p w14:paraId="5A43518D" w14:textId="116D1287"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flexible teaching arrangements </w:t>
      </w:r>
    </w:p>
    <w:p w14:paraId="020C0298" w14:textId="46AA38CA"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help with development of social competence and emotional maturity </w:t>
      </w:r>
    </w:p>
    <w:p w14:paraId="2F903F0D" w14:textId="3A867063"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help in adjusting to school expectations and routines </w:t>
      </w:r>
    </w:p>
    <w:p w14:paraId="76503E5B" w14:textId="5B390146"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help in acquiring the skills of positive interaction with peers and adults </w:t>
      </w:r>
    </w:p>
    <w:p w14:paraId="4CED9ED0" w14:textId="43C42667"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specialised behavioural and cognitive approaches </w:t>
      </w:r>
    </w:p>
    <w:p w14:paraId="3A00953A" w14:textId="0C2158AB"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re-channelling or re-focusing to diminish repetitive and self-injurious behaviours </w:t>
      </w:r>
    </w:p>
    <w:p w14:paraId="47C11DA5" w14:textId="7184FD46"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provision of class and school systems which control or censure negative or difficult behaviours and encourage positive behaviour </w:t>
      </w:r>
    </w:p>
    <w:p w14:paraId="1738FB81" w14:textId="01F66C09"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provision of a safe and supportive environment. </w:t>
      </w:r>
    </w:p>
    <w:p w14:paraId="128D2C92" w14:textId="314E6221" w:rsidR="00DB153C" w:rsidRPr="002B3256" w:rsidRDefault="006E0924" w:rsidP="00DB153C">
      <w:pPr>
        <w:rPr>
          <w:rFonts w:ascii="Arial" w:hAnsi="Arial" w:cs="Arial"/>
          <w:sz w:val="22"/>
          <w:szCs w:val="22"/>
        </w:rPr>
      </w:pPr>
      <w:r>
        <w:rPr>
          <w:rFonts w:ascii="Arial" w:hAnsi="Arial" w:cs="Arial"/>
          <w:sz w:val="22"/>
          <w:szCs w:val="22"/>
        </w:rPr>
        <w:t>7:61</w:t>
      </w:r>
      <w:r>
        <w:rPr>
          <w:rFonts w:ascii="Arial" w:hAnsi="Arial" w:cs="Arial"/>
          <w:sz w:val="22"/>
          <w:szCs w:val="22"/>
        </w:rPr>
        <w:tab/>
        <w:t xml:space="preserve"> The L</w:t>
      </w:r>
      <w:r w:rsidR="00DB153C" w:rsidRPr="00DB153C">
        <w:rPr>
          <w:rFonts w:ascii="Arial" w:hAnsi="Arial" w:cs="Arial"/>
          <w:sz w:val="22"/>
          <w:szCs w:val="22"/>
        </w:rPr>
        <w:t xml:space="preserve">A will need to consider, on an individual basis, whether these interventions can be provided through School </w:t>
      </w:r>
      <w:r>
        <w:rPr>
          <w:rFonts w:ascii="Arial" w:hAnsi="Arial" w:cs="Arial"/>
          <w:sz w:val="22"/>
          <w:szCs w:val="22"/>
        </w:rPr>
        <w:t>or whether the L</w:t>
      </w:r>
      <w:r w:rsidR="00DB153C" w:rsidRPr="00DB153C">
        <w:rPr>
          <w:rFonts w:ascii="Arial" w:hAnsi="Arial" w:cs="Arial"/>
          <w:sz w:val="22"/>
          <w:szCs w:val="22"/>
        </w:rPr>
        <w:t>A needs to undertake a statutory assessment.</w:t>
      </w:r>
    </w:p>
    <w:p w14:paraId="6E82D5E6" w14:textId="77777777" w:rsidR="00DB153C" w:rsidRDefault="00DB153C" w:rsidP="0031295F">
      <w:pPr>
        <w:rPr>
          <w:rFonts w:ascii="Arial" w:hAnsi="Arial" w:cs="Arial"/>
          <w:sz w:val="22"/>
          <w:szCs w:val="22"/>
        </w:rPr>
      </w:pPr>
    </w:p>
    <w:p w14:paraId="60B72408" w14:textId="335124CC" w:rsidR="00CA4908" w:rsidRDefault="00CA4908" w:rsidP="0031295F">
      <w:pPr>
        <w:rPr>
          <w:rFonts w:ascii="Arial" w:hAnsi="Arial" w:cs="Arial"/>
          <w:sz w:val="22"/>
          <w:szCs w:val="22"/>
        </w:rPr>
      </w:pPr>
      <w:r w:rsidRPr="002B3256">
        <w:rPr>
          <w:rFonts w:ascii="Arial" w:hAnsi="Arial" w:cs="Arial"/>
          <w:sz w:val="22"/>
          <w:szCs w:val="22"/>
        </w:rPr>
        <w:t xml:space="preserve">When </w:t>
      </w:r>
      <w:r w:rsidR="00D97013" w:rsidRPr="002B3256">
        <w:rPr>
          <w:rFonts w:ascii="Arial" w:hAnsi="Arial" w:cs="Arial"/>
          <w:sz w:val="22"/>
          <w:szCs w:val="22"/>
        </w:rPr>
        <w:t>completing the</w:t>
      </w:r>
      <w:r w:rsidRPr="002B3256">
        <w:rPr>
          <w:rFonts w:ascii="Arial" w:hAnsi="Arial" w:cs="Arial"/>
          <w:sz w:val="22"/>
          <w:szCs w:val="22"/>
        </w:rPr>
        <w:t xml:space="preserve"> documentation schools should </w:t>
      </w:r>
      <w:r w:rsidR="00DB7796">
        <w:rPr>
          <w:rFonts w:ascii="Arial" w:hAnsi="Arial" w:cs="Arial"/>
          <w:sz w:val="22"/>
          <w:szCs w:val="22"/>
        </w:rPr>
        <w:t>note the questions relate to</w:t>
      </w:r>
      <w:r w:rsidRPr="002B3256">
        <w:rPr>
          <w:rFonts w:ascii="Arial" w:hAnsi="Arial" w:cs="Arial"/>
          <w:sz w:val="22"/>
          <w:szCs w:val="22"/>
        </w:rPr>
        <w:t xml:space="preserve"> what we at S</w:t>
      </w:r>
      <w:r w:rsidR="00245382" w:rsidRPr="002B3256">
        <w:rPr>
          <w:rFonts w:ascii="Arial" w:hAnsi="Arial" w:cs="Arial"/>
          <w:sz w:val="22"/>
          <w:szCs w:val="22"/>
        </w:rPr>
        <w:t xml:space="preserve">ocial, </w:t>
      </w:r>
      <w:r w:rsidRPr="002B3256">
        <w:rPr>
          <w:rFonts w:ascii="Arial" w:hAnsi="Arial" w:cs="Arial"/>
          <w:sz w:val="22"/>
          <w:szCs w:val="22"/>
        </w:rPr>
        <w:t>E</w:t>
      </w:r>
      <w:r w:rsidR="00245382" w:rsidRPr="002B3256">
        <w:rPr>
          <w:rFonts w:ascii="Arial" w:hAnsi="Arial" w:cs="Arial"/>
          <w:sz w:val="22"/>
          <w:szCs w:val="22"/>
        </w:rPr>
        <w:t xml:space="preserve">motional, </w:t>
      </w:r>
      <w:r w:rsidRPr="002B3256">
        <w:rPr>
          <w:rFonts w:ascii="Arial" w:hAnsi="Arial" w:cs="Arial"/>
          <w:sz w:val="22"/>
          <w:szCs w:val="22"/>
        </w:rPr>
        <w:t>M</w:t>
      </w:r>
      <w:r w:rsidR="00245382" w:rsidRPr="002B3256">
        <w:rPr>
          <w:rFonts w:ascii="Arial" w:hAnsi="Arial" w:cs="Arial"/>
          <w:sz w:val="22"/>
          <w:szCs w:val="22"/>
        </w:rPr>
        <w:t xml:space="preserve">ental </w:t>
      </w:r>
      <w:r w:rsidRPr="002B3256">
        <w:rPr>
          <w:rFonts w:ascii="Arial" w:hAnsi="Arial" w:cs="Arial"/>
          <w:sz w:val="22"/>
          <w:szCs w:val="22"/>
        </w:rPr>
        <w:t>H</w:t>
      </w:r>
      <w:r w:rsidR="00245382" w:rsidRPr="002B3256">
        <w:rPr>
          <w:rFonts w:ascii="Arial" w:hAnsi="Arial" w:cs="Arial"/>
          <w:sz w:val="22"/>
          <w:szCs w:val="22"/>
        </w:rPr>
        <w:t xml:space="preserve">ealth </w:t>
      </w:r>
      <w:r w:rsidRPr="002B3256">
        <w:rPr>
          <w:rFonts w:ascii="Arial" w:hAnsi="Arial" w:cs="Arial"/>
          <w:sz w:val="22"/>
          <w:szCs w:val="22"/>
        </w:rPr>
        <w:t>S</w:t>
      </w:r>
      <w:r w:rsidR="00245382" w:rsidRPr="002B3256">
        <w:rPr>
          <w:rFonts w:ascii="Arial" w:hAnsi="Arial" w:cs="Arial"/>
          <w:sz w:val="22"/>
          <w:szCs w:val="22"/>
        </w:rPr>
        <w:t>upport (</w:t>
      </w:r>
      <w:r w:rsidR="00261845">
        <w:rPr>
          <w:rFonts w:ascii="Arial" w:hAnsi="Arial" w:cs="Arial"/>
          <w:sz w:val="22"/>
          <w:szCs w:val="22"/>
        </w:rPr>
        <w:t>POS</w:t>
      </w:r>
      <w:r w:rsidR="00245382" w:rsidRPr="002B3256">
        <w:rPr>
          <w:rFonts w:ascii="Arial" w:hAnsi="Arial" w:cs="Arial"/>
          <w:sz w:val="22"/>
          <w:szCs w:val="22"/>
        </w:rPr>
        <w:t>)</w:t>
      </w:r>
      <w:r w:rsidRPr="002B3256">
        <w:rPr>
          <w:rFonts w:ascii="Arial" w:hAnsi="Arial" w:cs="Arial"/>
          <w:sz w:val="22"/>
          <w:szCs w:val="22"/>
        </w:rPr>
        <w:t xml:space="preserve"> would consider is good practice in terms of the SEMH Graduated Response. </w:t>
      </w:r>
    </w:p>
    <w:p w14:paraId="796164FF" w14:textId="1D22E0F8" w:rsidR="006E383C" w:rsidRPr="002B3256" w:rsidRDefault="00AB228C" w:rsidP="0031295F">
      <w:pPr>
        <w:rPr>
          <w:rFonts w:ascii="Arial" w:hAnsi="Arial" w:cs="Arial"/>
          <w:sz w:val="22"/>
          <w:szCs w:val="22"/>
        </w:rPr>
      </w:pPr>
      <w:r w:rsidRPr="002B3256">
        <w:rPr>
          <w:rFonts w:ascii="Arial" w:hAnsi="Arial" w:cs="Arial"/>
          <w:sz w:val="22"/>
          <w:szCs w:val="22"/>
        </w:rPr>
        <w:t>These lists are</w:t>
      </w:r>
      <w:r w:rsidR="00CA4908" w:rsidRPr="002B3256">
        <w:rPr>
          <w:rFonts w:ascii="Arial" w:hAnsi="Arial" w:cs="Arial"/>
          <w:sz w:val="22"/>
          <w:szCs w:val="22"/>
        </w:rPr>
        <w:t xml:space="preserve"> not exclusive and school may have done other interventions and assessments that do not appear of this documentation. It is simply a guide to help schools to </w:t>
      </w:r>
      <w:r w:rsidR="008231FD" w:rsidRPr="002B3256">
        <w:rPr>
          <w:rFonts w:ascii="Arial" w:hAnsi="Arial" w:cs="Arial"/>
          <w:sz w:val="22"/>
          <w:szCs w:val="22"/>
        </w:rPr>
        <w:t>self-assess</w:t>
      </w:r>
      <w:r w:rsidR="00CA4908" w:rsidRPr="002B3256">
        <w:rPr>
          <w:rFonts w:ascii="Arial" w:hAnsi="Arial" w:cs="Arial"/>
          <w:sz w:val="22"/>
          <w:szCs w:val="22"/>
        </w:rPr>
        <w:t xml:space="preserve"> and to offer us some insight into why school feels ‘stuck’ or unable to progress the situation without support.</w:t>
      </w:r>
    </w:p>
    <w:p w14:paraId="4232BBCE" w14:textId="508816FF" w:rsidR="00D97013" w:rsidRDefault="00D97013" w:rsidP="0031295F">
      <w:pPr>
        <w:rPr>
          <w:rFonts w:ascii="Arial" w:hAnsi="Arial" w:cs="Arial"/>
          <w:sz w:val="22"/>
          <w:szCs w:val="22"/>
        </w:rPr>
      </w:pPr>
    </w:p>
    <w:p w14:paraId="3BD62390" w14:textId="759234F0" w:rsidR="006515D4" w:rsidRPr="002B3256" w:rsidRDefault="006515D4" w:rsidP="006515D4">
      <w:pPr>
        <w:rPr>
          <w:rFonts w:ascii="Arial" w:hAnsi="Arial" w:cs="Arial"/>
          <w:sz w:val="22"/>
          <w:szCs w:val="22"/>
        </w:rPr>
      </w:pPr>
      <w:r>
        <w:rPr>
          <w:rFonts w:ascii="Arial" w:hAnsi="Arial" w:cs="Arial"/>
          <w:sz w:val="22"/>
          <w:szCs w:val="22"/>
        </w:rPr>
        <w:t xml:space="preserve">As this is a Graduated response the sections are cumulative and we would expect school to have completed </w:t>
      </w:r>
      <w:r w:rsidR="00DB153C">
        <w:rPr>
          <w:rFonts w:ascii="Arial" w:hAnsi="Arial" w:cs="Arial"/>
          <w:sz w:val="22"/>
          <w:szCs w:val="22"/>
        </w:rPr>
        <w:t xml:space="preserve">most of not </w:t>
      </w:r>
      <w:r>
        <w:rPr>
          <w:rFonts w:ascii="Arial" w:hAnsi="Arial" w:cs="Arial"/>
          <w:sz w:val="22"/>
          <w:szCs w:val="22"/>
        </w:rPr>
        <w:t xml:space="preserve">all of Stage 1 before moving onto Stage 2 etc. </w:t>
      </w:r>
    </w:p>
    <w:p w14:paraId="396A31B1" w14:textId="69F69C8C" w:rsidR="006D72BC" w:rsidRPr="002B3256" w:rsidRDefault="00372581" w:rsidP="0031295F">
      <w:pPr>
        <w:rPr>
          <w:rFonts w:ascii="Arial" w:hAnsi="Arial" w:cs="Arial"/>
          <w:sz w:val="22"/>
          <w:szCs w:val="22"/>
        </w:rPr>
      </w:pPr>
      <w:r>
        <w:rPr>
          <w:rFonts w:ascii="Arial" w:hAnsi="Arial" w:cs="Arial"/>
          <w:sz w:val="22"/>
          <w:szCs w:val="22"/>
        </w:rPr>
        <w:t>However,</w:t>
      </w:r>
      <w:r w:rsidR="006515D4">
        <w:rPr>
          <w:rFonts w:ascii="Arial" w:hAnsi="Arial" w:cs="Arial"/>
          <w:sz w:val="22"/>
          <w:szCs w:val="22"/>
        </w:rPr>
        <w:t xml:space="preserve"> </w:t>
      </w:r>
      <w:r w:rsidR="00261845">
        <w:rPr>
          <w:rFonts w:ascii="Arial" w:hAnsi="Arial" w:cs="Arial"/>
          <w:sz w:val="22"/>
          <w:szCs w:val="22"/>
        </w:rPr>
        <w:t>POS</w:t>
      </w:r>
      <w:r w:rsidR="00CA4908" w:rsidRPr="002B3256">
        <w:rPr>
          <w:rFonts w:ascii="Arial" w:hAnsi="Arial" w:cs="Arial"/>
          <w:sz w:val="22"/>
          <w:szCs w:val="22"/>
        </w:rPr>
        <w:t xml:space="preserve"> do recognise that sometimes pupils experience sudden onset </w:t>
      </w:r>
      <w:r w:rsidR="00D97013" w:rsidRPr="002B3256">
        <w:rPr>
          <w:rFonts w:ascii="Arial" w:hAnsi="Arial" w:cs="Arial"/>
          <w:sz w:val="22"/>
          <w:szCs w:val="22"/>
        </w:rPr>
        <w:t>trauma</w:t>
      </w:r>
      <w:r w:rsidR="00CA4908" w:rsidRPr="002B3256">
        <w:rPr>
          <w:rFonts w:ascii="Arial" w:hAnsi="Arial" w:cs="Arial"/>
          <w:sz w:val="22"/>
          <w:szCs w:val="22"/>
        </w:rPr>
        <w:t xml:space="preserve"> or </w:t>
      </w:r>
      <w:r w:rsidR="00601DEC" w:rsidRPr="002B3256">
        <w:rPr>
          <w:rFonts w:ascii="Arial" w:hAnsi="Arial" w:cs="Arial"/>
          <w:sz w:val="22"/>
          <w:szCs w:val="22"/>
        </w:rPr>
        <w:t xml:space="preserve">Social, Emotional, Mental Health </w:t>
      </w:r>
      <w:r w:rsidR="00601DEC">
        <w:rPr>
          <w:rFonts w:ascii="Arial" w:hAnsi="Arial" w:cs="Arial"/>
          <w:sz w:val="22"/>
          <w:szCs w:val="22"/>
        </w:rPr>
        <w:t>Difficulties (</w:t>
      </w:r>
      <w:r w:rsidR="00CA4908" w:rsidRPr="002B3256">
        <w:rPr>
          <w:rFonts w:ascii="Arial" w:hAnsi="Arial" w:cs="Arial"/>
          <w:sz w:val="22"/>
          <w:szCs w:val="22"/>
        </w:rPr>
        <w:t>SEMH</w:t>
      </w:r>
      <w:r w:rsidR="00D97013" w:rsidRPr="002B3256">
        <w:rPr>
          <w:rFonts w:ascii="Arial" w:hAnsi="Arial" w:cs="Arial"/>
          <w:sz w:val="22"/>
          <w:szCs w:val="22"/>
        </w:rPr>
        <w:t>D</w:t>
      </w:r>
      <w:r w:rsidR="00601DEC">
        <w:rPr>
          <w:rFonts w:ascii="Arial" w:hAnsi="Arial" w:cs="Arial"/>
          <w:sz w:val="22"/>
          <w:szCs w:val="22"/>
        </w:rPr>
        <w:t>)</w:t>
      </w:r>
      <w:r w:rsidR="00CA4908" w:rsidRPr="002B3256">
        <w:rPr>
          <w:rFonts w:ascii="Arial" w:hAnsi="Arial" w:cs="Arial"/>
          <w:sz w:val="22"/>
          <w:szCs w:val="22"/>
        </w:rPr>
        <w:t xml:space="preserve"> which means that school will not have had sufficient time to follow a graduated response but these cases are few and</w:t>
      </w:r>
      <w:r w:rsidR="00D97013" w:rsidRPr="002B3256">
        <w:rPr>
          <w:rFonts w:ascii="Arial" w:hAnsi="Arial" w:cs="Arial"/>
          <w:sz w:val="22"/>
          <w:szCs w:val="22"/>
        </w:rPr>
        <w:t xml:space="preserve"> </w:t>
      </w:r>
      <w:r w:rsidR="00CA4908" w:rsidRPr="002B3256">
        <w:rPr>
          <w:rFonts w:ascii="Arial" w:hAnsi="Arial" w:cs="Arial"/>
          <w:sz w:val="22"/>
          <w:szCs w:val="22"/>
        </w:rPr>
        <w:t xml:space="preserve">infrequent. </w:t>
      </w:r>
    </w:p>
    <w:p w14:paraId="218E33EF" w14:textId="25AD2E12" w:rsidR="00CA4908" w:rsidRPr="002B3256" w:rsidRDefault="00CA4908" w:rsidP="0031295F">
      <w:pPr>
        <w:rPr>
          <w:rFonts w:ascii="Arial" w:hAnsi="Arial" w:cs="Arial"/>
          <w:sz w:val="22"/>
          <w:szCs w:val="22"/>
        </w:rPr>
      </w:pPr>
      <w:r w:rsidRPr="002B3256">
        <w:rPr>
          <w:rFonts w:ascii="Arial" w:hAnsi="Arial" w:cs="Arial"/>
          <w:sz w:val="22"/>
          <w:szCs w:val="22"/>
        </w:rPr>
        <w:t xml:space="preserve">In this type of </w:t>
      </w:r>
      <w:r w:rsidR="00576361" w:rsidRPr="002B3256">
        <w:rPr>
          <w:rFonts w:ascii="Arial" w:hAnsi="Arial" w:cs="Arial"/>
          <w:sz w:val="22"/>
          <w:szCs w:val="22"/>
        </w:rPr>
        <w:t>situation,</w:t>
      </w:r>
      <w:r w:rsidRPr="002B3256">
        <w:rPr>
          <w:rFonts w:ascii="Arial" w:hAnsi="Arial" w:cs="Arial"/>
          <w:sz w:val="22"/>
          <w:szCs w:val="22"/>
        </w:rPr>
        <w:t xml:space="preserve"> it may be more prudent just to give the </w:t>
      </w:r>
      <w:r w:rsidR="00261845">
        <w:rPr>
          <w:rFonts w:ascii="Arial" w:hAnsi="Arial" w:cs="Arial"/>
          <w:sz w:val="22"/>
          <w:szCs w:val="22"/>
        </w:rPr>
        <w:t>POS</w:t>
      </w:r>
      <w:r w:rsidRPr="002B3256">
        <w:rPr>
          <w:rFonts w:ascii="Arial" w:hAnsi="Arial" w:cs="Arial"/>
          <w:sz w:val="22"/>
          <w:szCs w:val="22"/>
        </w:rPr>
        <w:t xml:space="preserve"> Team Manager a call and explain what has happened and seek advice this way.</w:t>
      </w:r>
    </w:p>
    <w:p w14:paraId="308DCB1B" w14:textId="1F30E7EC" w:rsidR="00CA4908" w:rsidRPr="002B3256" w:rsidRDefault="00CA4908" w:rsidP="0031295F">
      <w:pPr>
        <w:rPr>
          <w:rFonts w:ascii="Arial" w:hAnsi="Arial" w:cs="Arial"/>
          <w:sz w:val="22"/>
          <w:szCs w:val="22"/>
        </w:rPr>
      </w:pPr>
      <w:r w:rsidRPr="002B3256">
        <w:rPr>
          <w:rFonts w:ascii="Arial" w:hAnsi="Arial" w:cs="Arial"/>
          <w:sz w:val="22"/>
          <w:szCs w:val="22"/>
        </w:rPr>
        <w:t xml:space="preserve">If </w:t>
      </w:r>
      <w:r w:rsidR="00D97013" w:rsidRPr="002B3256">
        <w:rPr>
          <w:rFonts w:ascii="Arial" w:hAnsi="Arial" w:cs="Arial"/>
          <w:sz w:val="22"/>
          <w:szCs w:val="22"/>
        </w:rPr>
        <w:t xml:space="preserve">staff are </w:t>
      </w:r>
      <w:r w:rsidRPr="002B3256">
        <w:rPr>
          <w:rFonts w:ascii="Arial" w:hAnsi="Arial" w:cs="Arial"/>
          <w:sz w:val="22"/>
          <w:szCs w:val="22"/>
        </w:rPr>
        <w:t xml:space="preserve">struggling to </w:t>
      </w:r>
      <w:r w:rsidR="00D97013" w:rsidRPr="002B3256">
        <w:rPr>
          <w:rFonts w:ascii="Arial" w:hAnsi="Arial" w:cs="Arial"/>
          <w:sz w:val="22"/>
          <w:szCs w:val="22"/>
        </w:rPr>
        <w:t>complete</w:t>
      </w:r>
      <w:r w:rsidRPr="002B3256">
        <w:rPr>
          <w:rFonts w:ascii="Arial" w:hAnsi="Arial" w:cs="Arial"/>
          <w:sz w:val="22"/>
          <w:szCs w:val="22"/>
        </w:rPr>
        <w:t xml:space="preserve"> the forms or</w:t>
      </w:r>
      <w:r w:rsidR="00D97013" w:rsidRPr="002B3256">
        <w:rPr>
          <w:rFonts w:ascii="Arial" w:hAnsi="Arial" w:cs="Arial"/>
          <w:sz w:val="22"/>
          <w:szCs w:val="22"/>
        </w:rPr>
        <w:t xml:space="preserve"> </w:t>
      </w:r>
      <w:r w:rsidRPr="002B3256">
        <w:rPr>
          <w:rFonts w:ascii="Arial" w:hAnsi="Arial" w:cs="Arial"/>
          <w:sz w:val="22"/>
          <w:szCs w:val="22"/>
        </w:rPr>
        <w:t xml:space="preserve">simply would like to talk through a situation </w:t>
      </w:r>
      <w:r w:rsidR="006E0924" w:rsidRPr="002B3256">
        <w:rPr>
          <w:rFonts w:ascii="Arial" w:hAnsi="Arial" w:cs="Arial"/>
          <w:sz w:val="22"/>
          <w:szCs w:val="22"/>
        </w:rPr>
        <w:t>again,</w:t>
      </w:r>
      <w:r w:rsidR="00D97013" w:rsidRPr="002B3256">
        <w:rPr>
          <w:rFonts w:ascii="Arial" w:hAnsi="Arial" w:cs="Arial"/>
          <w:sz w:val="22"/>
          <w:szCs w:val="22"/>
        </w:rPr>
        <w:t xml:space="preserve"> </w:t>
      </w:r>
      <w:r w:rsidRPr="002B3256">
        <w:rPr>
          <w:rFonts w:ascii="Arial" w:hAnsi="Arial" w:cs="Arial"/>
          <w:sz w:val="22"/>
          <w:szCs w:val="22"/>
        </w:rPr>
        <w:t>please feel free to ring and the team will do our best to support you.</w:t>
      </w:r>
    </w:p>
    <w:p w14:paraId="4A8511A6" w14:textId="7BCF6A94" w:rsidR="00280404" w:rsidRPr="002B3256" w:rsidRDefault="00280404" w:rsidP="0031295F">
      <w:pPr>
        <w:rPr>
          <w:rFonts w:ascii="Arial" w:hAnsi="Arial" w:cs="Arial"/>
          <w:b/>
          <w:sz w:val="22"/>
          <w:szCs w:val="22"/>
        </w:rPr>
      </w:pPr>
      <w:r w:rsidRPr="002B3256">
        <w:rPr>
          <w:rFonts w:ascii="Arial" w:hAnsi="Arial" w:cs="Arial"/>
          <w:b/>
          <w:sz w:val="22"/>
          <w:szCs w:val="22"/>
        </w:rPr>
        <w:t>NB</w:t>
      </w:r>
      <w:r w:rsidR="00601DEC">
        <w:rPr>
          <w:rFonts w:ascii="Arial" w:hAnsi="Arial" w:cs="Arial"/>
          <w:b/>
          <w:sz w:val="22"/>
          <w:szCs w:val="22"/>
        </w:rPr>
        <w:t>:</w:t>
      </w:r>
      <w:r w:rsidRPr="002B3256">
        <w:rPr>
          <w:rFonts w:ascii="Arial" w:hAnsi="Arial" w:cs="Arial"/>
          <w:b/>
          <w:sz w:val="22"/>
          <w:szCs w:val="22"/>
        </w:rPr>
        <w:t xml:space="preserve"> School must ensure the parent has given written permission for the </w:t>
      </w:r>
      <w:r w:rsidR="00261845">
        <w:rPr>
          <w:rFonts w:ascii="Arial" w:hAnsi="Arial" w:cs="Arial"/>
          <w:b/>
          <w:sz w:val="22"/>
          <w:szCs w:val="22"/>
        </w:rPr>
        <w:t>POS</w:t>
      </w:r>
      <w:r w:rsidRPr="002B3256">
        <w:rPr>
          <w:rFonts w:ascii="Arial" w:hAnsi="Arial" w:cs="Arial"/>
          <w:b/>
          <w:sz w:val="22"/>
          <w:szCs w:val="22"/>
        </w:rPr>
        <w:t xml:space="preserve"> </w:t>
      </w:r>
      <w:r w:rsidR="00235ACF">
        <w:rPr>
          <w:rFonts w:ascii="Arial" w:hAnsi="Arial" w:cs="Arial"/>
          <w:b/>
          <w:sz w:val="22"/>
          <w:szCs w:val="22"/>
        </w:rPr>
        <w:t>support/ intervention</w:t>
      </w:r>
      <w:r w:rsidRPr="002B3256">
        <w:rPr>
          <w:rFonts w:ascii="Arial" w:hAnsi="Arial" w:cs="Arial"/>
          <w:b/>
          <w:sz w:val="22"/>
          <w:szCs w:val="22"/>
        </w:rPr>
        <w:t xml:space="preserve"> </w:t>
      </w:r>
    </w:p>
    <w:p w14:paraId="1CF42D9B" w14:textId="1F959F74" w:rsidR="006D72BC" w:rsidRPr="00DB153C" w:rsidRDefault="00280404" w:rsidP="00CA4908">
      <w:pPr>
        <w:rPr>
          <w:rFonts w:ascii="Arial" w:hAnsi="Arial" w:cs="Arial"/>
          <w:sz w:val="22"/>
          <w:szCs w:val="22"/>
        </w:rPr>
      </w:pPr>
      <w:r w:rsidRPr="002B3256">
        <w:rPr>
          <w:rFonts w:ascii="Arial" w:hAnsi="Arial" w:cs="Arial"/>
          <w:sz w:val="22"/>
          <w:szCs w:val="22"/>
        </w:rPr>
        <w:t xml:space="preserve">If you need help with a parental permission </w:t>
      </w:r>
      <w:r w:rsidR="006E0924" w:rsidRPr="002B3256">
        <w:rPr>
          <w:rFonts w:ascii="Arial" w:hAnsi="Arial" w:cs="Arial"/>
          <w:sz w:val="22"/>
          <w:szCs w:val="22"/>
        </w:rPr>
        <w:t>form,</w:t>
      </w:r>
      <w:r w:rsidRPr="002B3256">
        <w:rPr>
          <w:rFonts w:ascii="Arial" w:hAnsi="Arial" w:cs="Arial"/>
          <w:sz w:val="22"/>
          <w:szCs w:val="22"/>
        </w:rPr>
        <w:t xml:space="preserve"> please contact </w:t>
      </w:r>
      <w:r w:rsidR="00261845">
        <w:rPr>
          <w:rFonts w:ascii="Arial" w:hAnsi="Arial" w:cs="Arial"/>
          <w:sz w:val="22"/>
          <w:szCs w:val="22"/>
        </w:rPr>
        <w:t>POS</w:t>
      </w:r>
      <w:r w:rsidRPr="002B3256">
        <w:rPr>
          <w:rFonts w:ascii="Arial" w:hAnsi="Arial" w:cs="Arial"/>
          <w:sz w:val="22"/>
          <w:szCs w:val="22"/>
        </w:rPr>
        <w:t xml:space="preserve"> who can supply one.</w:t>
      </w:r>
    </w:p>
    <w:p w14:paraId="0DB4D3B3" w14:textId="28679AEB" w:rsidR="00580C69" w:rsidRPr="002C5D43" w:rsidRDefault="006D72BC" w:rsidP="00EA4900">
      <w:pPr>
        <w:rPr>
          <w:rFonts w:ascii="Arial" w:hAnsi="Arial" w:cs="Arial"/>
          <w:sz w:val="22"/>
          <w:szCs w:val="22"/>
        </w:rPr>
      </w:pPr>
      <w:r w:rsidRPr="002B3256">
        <w:rPr>
          <w:rFonts w:ascii="Arial" w:hAnsi="Arial" w:cs="Arial"/>
          <w:sz w:val="22"/>
          <w:szCs w:val="22"/>
        </w:rPr>
        <w:t xml:space="preserve">The </w:t>
      </w:r>
      <w:r w:rsidR="00261845">
        <w:rPr>
          <w:rFonts w:ascii="Arial" w:hAnsi="Arial" w:cs="Arial"/>
          <w:sz w:val="22"/>
          <w:szCs w:val="22"/>
        </w:rPr>
        <w:t>POS</w:t>
      </w:r>
      <w:r w:rsidRPr="002B3256">
        <w:rPr>
          <w:rFonts w:ascii="Arial" w:hAnsi="Arial" w:cs="Arial"/>
          <w:sz w:val="22"/>
          <w:szCs w:val="22"/>
        </w:rPr>
        <w:t xml:space="preserve"> Team Manager </w:t>
      </w:r>
      <w:r w:rsidR="00281B22">
        <w:rPr>
          <w:rFonts w:ascii="Arial" w:hAnsi="Arial" w:cs="Arial"/>
          <w:sz w:val="22"/>
          <w:szCs w:val="22"/>
        </w:rPr>
        <w:t>Sa</w:t>
      </w:r>
      <w:r w:rsidR="00FE5EB4">
        <w:rPr>
          <w:rFonts w:ascii="Arial" w:hAnsi="Arial" w:cs="Arial"/>
          <w:sz w:val="22"/>
          <w:szCs w:val="22"/>
        </w:rPr>
        <w:t>l</w:t>
      </w:r>
      <w:r w:rsidR="00281B22">
        <w:rPr>
          <w:rFonts w:ascii="Arial" w:hAnsi="Arial" w:cs="Arial"/>
          <w:sz w:val="22"/>
          <w:szCs w:val="22"/>
        </w:rPr>
        <w:t xml:space="preserve"> Qureshi</w:t>
      </w:r>
      <w:r w:rsidRPr="002B3256">
        <w:rPr>
          <w:rFonts w:ascii="Arial" w:hAnsi="Arial" w:cs="Arial"/>
          <w:sz w:val="22"/>
          <w:szCs w:val="22"/>
        </w:rPr>
        <w:t xml:space="preserve"> can be contacted </w:t>
      </w:r>
      <w:r w:rsidR="00FE5EB4">
        <w:rPr>
          <w:rFonts w:ascii="Arial" w:hAnsi="Arial" w:cs="Arial"/>
          <w:sz w:val="22"/>
          <w:szCs w:val="22"/>
        </w:rPr>
        <w:t>by</w:t>
      </w:r>
      <w:r w:rsidRPr="002B3256">
        <w:rPr>
          <w:rFonts w:ascii="Arial" w:hAnsi="Arial" w:cs="Arial"/>
          <w:sz w:val="22"/>
          <w:szCs w:val="22"/>
        </w:rPr>
        <w:t xml:space="preserve"> email:</w:t>
      </w:r>
      <w:r w:rsidR="00630CC4">
        <w:rPr>
          <w:rFonts w:ascii="Arial" w:hAnsi="Arial" w:cs="Arial"/>
          <w:sz w:val="22"/>
          <w:szCs w:val="22"/>
        </w:rPr>
        <w:t xml:space="preserve"> </w:t>
      </w:r>
      <w:hyperlink r:id="rId7" w:history="1">
        <w:r w:rsidR="00281B22" w:rsidRPr="00043571">
          <w:rPr>
            <w:rStyle w:val="Hyperlink"/>
            <w:rFonts w:ascii="Arial" w:hAnsi="Arial" w:cs="Arial"/>
            <w:sz w:val="22"/>
            <w:szCs w:val="22"/>
          </w:rPr>
          <w:t>s.qureshi@kingslandschool.org</w:t>
        </w:r>
      </w:hyperlink>
      <w:r w:rsidR="00630CC4">
        <w:rPr>
          <w:rFonts w:ascii="Arial" w:hAnsi="Arial" w:cs="Arial"/>
          <w:sz w:val="22"/>
          <w:szCs w:val="22"/>
        </w:rPr>
        <w:t xml:space="preserve"> </w:t>
      </w:r>
    </w:p>
    <w:p w14:paraId="10DD9512" w14:textId="77777777" w:rsidR="00261845" w:rsidRDefault="00261845" w:rsidP="00EA4900">
      <w:pPr>
        <w:rPr>
          <w:rFonts w:ascii="Arial" w:hAnsi="Arial" w:cs="Arial"/>
          <w:b/>
          <w:sz w:val="22"/>
          <w:szCs w:val="22"/>
        </w:rPr>
      </w:pPr>
    </w:p>
    <w:p w14:paraId="56C63BB1" w14:textId="14B22261" w:rsidR="00EA4900" w:rsidRPr="00105DCF" w:rsidRDefault="00EA4900" w:rsidP="00EA4900">
      <w:pPr>
        <w:rPr>
          <w:rFonts w:ascii="Arial" w:hAnsi="Arial" w:cs="Arial"/>
          <w:b/>
          <w:sz w:val="22"/>
          <w:szCs w:val="22"/>
        </w:rPr>
      </w:pPr>
      <w:r w:rsidRPr="00105DCF">
        <w:rPr>
          <w:rFonts w:ascii="Arial" w:hAnsi="Arial" w:cs="Arial"/>
          <w:b/>
          <w:sz w:val="22"/>
          <w:szCs w:val="22"/>
        </w:rPr>
        <w:lastRenderedPageBreak/>
        <w:t>Pupil information/ data</w:t>
      </w:r>
    </w:p>
    <w:tbl>
      <w:tblPr>
        <w:tblStyle w:val="TableGrid"/>
        <w:tblpPr w:leftFromText="180" w:rightFromText="180" w:vertAnchor="text" w:tblpY="1"/>
        <w:tblOverlap w:val="never"/>
        <w:tblW w:w="14454" w:type="dxa"/>
        <w:tblLook w:val="04A0" w:firstRow="1" w:lastRow="0" w:firstColumn="1" w:lastColumn="0" w:noHBand="0" w:noVBand="1"/>
      </w:tblPr>
      <w:tblGrid>
        <w:gridCol w:w="4957"/>
        <w:gridCol w:w="9497"/>
      </w:tblGrid>
      <w:tr w:rsidR="00EA4900" w:rsidRPr="000050A8" w14:paraId="7AF9EF2F" w14:textId="77777777" w:rsidTr="00EA4900">
        <w:trPr>
          <w:trHeight w:val="231"/>
        </w:trPr>
        <w:tc>
          <w:tcPr>
            <w:tcW w:w="4957" w:type="dxa"/>
            <w:shd w:val="clear" w:color="auto" w:fill="D9D9D9" w:themeFill="background1" w:themeFillShade="D9"/>
          </w:tcPr>
          <w:p w14:paraId="0DECD12B"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Information source</w:t>
            </w:r>
          </w:p>
        </w:tc>
        <w:tc>
          <w:tcPr>
            <w:tcW w:w="9497" w:type="dxa"/>
            <w:shd w:val="clear" w:color="auto" w:fill="D9D9D9" w:themeFill="background1" w:themeFillShade="D9"/>
          </w:tcPr>
          <w:p w14:paraId="51210642" w14:textId="77777777" w:rsidR="00EA4900" w:rsidRPr="000050A8" w:rsidRDefault="00EA4900" w:rsidP="00523DB0">
            <w:pPr>
              <w:rPr>
                <w:rFonts w:ascii="Arial" w:hAnsi="Arial" w:cs="Arial"/>
                <w:color w:val="000000" w:themeColor="text1"/>
                <w:sz w:val="22"/>
                <w:szCs w:val="22"/>
              </w:rPr>
            </w:pPr>
            <w:r>
              <w:rPr>
                <w:rFonts w:ascii="Arial" w:hAnsi="Arial" w:cs="Arial"/>
                <w:color w:val="000000" w:themeColor="text1"/>
                <w:sz w:val="22"/>
                <w:szCs w:val="22"/>
              </w:rPr>
              <w:t>details</w:t>
            </w:r>
          </w:p>
        </w:tc>
      </w:tr>
      <w:tr w:rsidR="00EA4900" w:rsidRPr="000050A8" w14:paraId="3AFA17AE" w14:textId="77777777" w:rsidTr="00EA4900">
        <w:trPr>
          <w:trHeight w:val="231"/>
        </w:trPr>
        <w:tc>
          <w:tcPr>
            <w:tcW w:w="4957" w:type="dxa"/>
          </w:tcPr>
          <w:p w14:paraId="6159DCC7"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Registered name of child</w:t>
            </w:r>
          </w:p>
        </w:tc>
        <w:tc>
          <w:tcPr>
            <w:tcW w:w="9497" w:type="dxa"/>
          </w:tcPr>
          <w:p w14:paraId="4F779E20" w14:textId="77777777" w:rsidR="00EA4900" w:rsidRPr="000050A8" w:rsidRDefault="00EA4900" w:rsidP="00523DB0">
            <w:pPr>
              <w:rPr>
                <w:rFonts w:ascii="Arial" w:hAnsi="Arial" w:cs="Arial"/>
                <w:color w:val="000000" w:themeColor="text1"/>
                <w:sz w:val="22"/>
                <w:szCs w:val="22"/>
              </w:rPr>
            </w:pPr>
          </w:p>
        </w:tc>
      </w:tr>
      <w:tr w:rsidR="00EA4900" w:rsidRPr="000050A8" w14:paraId="76B07DF9" w14:textId="77777777" w:rsidTr="00EA4900">
        <w:trPr>
          <w:trHeight w:val="231"/>
        </w:trPr>
        <w:tc>
          <w:tcPr>
            <w:tcW w:w="4957" w:type="dxa"/>
          </w:tcPr>
          <w:p w14:paraId="276B30D3"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preferred name by which s/he is known</w:t>
            </w:r>
          </w:p>
        </w:tc>
        <w:tc>
          <w:tcPr>
            <w:tcW w:w="9497" w:type="dxa"/>
          </w:tcPr>
          <w:p w14:paraId="563CD47C" w14:textId="77777777" w:rsidR="00EA4900" w:rsidRPr="000050A8" w:rsidRDefault="00EA4900" w:rsidP="00523DB0">
            <w:pPr>
              <w:rPr>
                <w:rFonts w:ascii="Arial" w:hAnsi="Arial" w:cs="Arial"/>
                <w:color w:val="000000" w:themeColor="text1"/>
                <w:sz w:val="22"/>
                <w:szCs w:val="22"/>
              </w:rPr>
            </w:pPr>
          </w:p>
        </w:tc>
      </w:tr>
      <w:tr w:rsidR="00EA4900" w:rsidRPr="000050A8" w14:paraId="3E9DEFDC" w14:textId="77777777" w:rsidTr="00EA4900">
        <w:trPr>
          <w:trHeight w:val="231"/>
        </w:trPr>
        <w:tc>
          <w:tcPr>
            <w:tcW w:w="4957" w:type="dxa"/>
          </w:tcPr>
          <w:p w14:paraId="6BDDACFE"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 xml:space="preserve">Date of Birth: </w:t>
            </w:r>
            <w:r w:rsidRPr="00AA012C">
              <w:rPr>
                <w:rFonts w:ascii="Arial" w:hAnsi="Arial" w:cs="Arial"/>
                <w:color w:val="000000" w:themeColor="text1"/>
                <w:sz w:val="22"/>
                <w:szCs w:val="22"/>
              </w:rPr>
              <w:tab/>
            </w:r>
          </w:p>
        </w:tc>
        <w:tc>
          <w:tcPr>
            <w:tcW w:w="9497" w:type="dxa"/>
          </w:tcPr>
          <w:p w14:paraId="32429013" w14:textId="77777777" w:rsidR="00EA4900" w:rsidRPr="000050A8" w:rsidRDefault="00EA4900" w:rsidP="00523DB0">
            <w:pPr>
              <w:rPr>
                <w:rFonts w:ascii="Arial" w:hAnsi="Arial" w:cs="Arial"/>
                <w:color w:val="000000" w:themeColor="text1"/>
                <w:sz w:val="22"/>
                <w:szCs w:val="22"/>
              </w:rPr>
            </w:pPr>
          </w:p>
        </w:tc>
      </w:tr>
      <w:tr w:rsidR="00EA4900" w:rsidRPr="000050A8" w14:paraId="6CE2C636" w14:textId="77777777" w:rsidTr="00EA4900">
        <w:trPr>
          <w:trHeight w:val="218"/>
        </w:trPr>
        <w:tc>
          <w:tcPr>
            <w:tcW w:w="4957" w:type="dxa"/>
          </w:tcPr>
          <w:p w14:paraId="4C07A549"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 xml:space="preserve">Year Group:                     </w:t>
            </w:r>
          </w:p>
        </w:tc>
        <w:tc>
          <w:tcPr>
            <w:tcW w:w="9497" w:type="dxa"/>
          </w:tcPr>
          <w:p w14:paraId="5C5CBD9B" w14:textId="77777777" w:rsidR="00EA4900" w:rsidRPr="000050A8" w:rsidRDefault="00EA4900" w:rsidP="00523DB0">
            <w:pPr>
              <w:rPr>
                <w:rFonts w:ascii="Arial" w:hAnsi="Arial" w:cs="Arial"/>
                <w:color w:val="000000" w:themeColor="text1"/>
                <w:sz w:val="22"/>
                <w:szCs w:val="22"/>
              </w:rPr>
            </w:pPr>
          </w:p>
        </w:tc>
      </w:tr>
      <w:tr w:rsidR="00EA4900" w:rsidRPr="000050A8" w14:paraId="57C765BF" w14:textId="77777777" w:rsidTr="00EA4900">
        <w:trPr>
          <w:trHeight w:val="231"/>
        </w:trPr>
        <w:tc>
          <w:tcPr>
            <w:tcW w:w="4957" w:type="dxa"/>
          </w:tcPr>
          <w:p w14:paraId="52DAFCD4"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Unique Pupil number</w:t>
            </w:r>
            <w:r w:rsidRPr="00AA012C">
              <w:rPr>
                <w:rFonts w:ascii="Arial" w:hAnsi="Arial" w:cs="Arial"/>
                <w:color w:val="000000" w:themeColor="text1"/>
              </w:rPr>
              <w:t xml:space="preserve"> (</w:t>
            </w:r>
            <w:r w:rsidRPr="00AA012C">
              <w:rPr>
                <w:rFonts w:ascii="Arial" w:hAnsi="Arial" w:cs="Arial"/>
                <w:color w:val="000000" w:themeColor="text1"/>
                <w:sz w:val="22"/>
                <w:szCs w:val="22"/>
              </w:rPr>
              <w:t xml:space="preserve">UPN)        </w:t>
            </w:r>
          </w:p>
        </w:tc>
        <w:tc>
          <w:tcPr>
            <w:tcW w:w="9497" w:type="dxa"/>
          </w:tcPr>
          <w:p w14:paraId="36222A8E" w14:textId="77777777" w:rsidR="00EA4900" w:rsidRPr="000050A8" w:rsidRDefault="00EA4900" w:rsidP="00523DB0">
            <w:pPr>
              <w:rPr>
                <w:rFonts w:ascii="Arial" w:hAnsi="Arial" w:cs="Arial"/>
                <w:color w:val="000000" w:themeColor="text1"/>
                <w:sz w:val="22"/>
                <w:szCs w:val="22"/>
              </w:rPr>
            </w:pPr>
          </w:p>
        </w:tc>
      </w:tr>
      <w:tr w:rsidR="00EA4900" w:rsidRPr="000050A8" w14:paraId="47D40B04" w14:textId="77777777" w:rsidTr="00EA4900">
        <w:trPr>
          <w:trHeight w:val="231"/>
        </w:trPr>
        <w:tc>
          <w:tcPr>
            <w:tcW w:w="4957" w:type="dxa"/>
          </w:tcPr>
          <w:p w14:paraId="17973A43"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 xml:space="preserve">School:                       </w:t>
            </w:r>
          </w:p>
        </w:tc>
        <w:tc>
          <w:tcPr>
            <w:tcW w:w="9497" w:type="dxa"/>
          </w:tcPr>
          <w:p w14:paraId="1FA2E912" w14:textId="77777777" w:rsidR="00EA4900" w:rsidRPr="000050A8" w:rsidRDefault="00EA4900" w:rsidP="00523DB0">
            <w:pPr>
              <w:rPr>
                <w:rFonts w:ascii="Arial" w:hAnsi="Arial" w:cs="Arial"/>
                <w:color w:val="000000" w:themeColor="text1"/>
                <w:sz w:val="22"/>
                <w:szCs w:val="22"/>
              </w:rPr>
            </w:pPr>
          </w:p>
        </w:tc>
      </w:tr>
      <w:tr w:rsidR="00EA4900" w:rsidRPr="000050A8" w14:paraId="2A3892AE" w14:textId="77777777" w:rsidTr="00EA4900">
        <w:trPr>
          <w:trHeight w:val="218"/>
        </w:trPr>
        <w:tc>
          <w:tcPr>
            <w:tcW w:w="4957" w:type="dxa"/>
          </w:tcPr>
          <w:p w14:paraId="2CB76A20"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 xml:space="preserve">SEND status:           </w:t>
            </w:r>
          </w:p>
        </w:tc>
        <w:tc>
          <w:tcPr>
            <w:tcW w:w="9497" w:type="dxa"/>
          </w:tcPr>
          <w:p w14:paraId="136F2704" w14:textId="77777777" w:rsidR="00EA4900" w:rsidRPr="000050A8" w:rsidRDefault="00EA4900" w:rsidP="00523DB0">
            <w:pPr>
              <w:rPr>
                <w:rFonts w:ascii="Arial" w:hAnsi="Arial" w:cs="Arial"/>
                <w:color w:val="000000" w:themeColor="text1"/>
                <w:sz w:val="22"/>
                <w:szCs w:val="22"/>
              </w:rPr>
            </w:pPr>
          </w:p>
        </w:tc>
      </w:tr>
      <w:tr w:rsidR="00EA4900" w:rsidRPr="000050A8" w14:paraId="618F5BA2" w14:textId="77777777" w:rsidTr="00EA4900">
        <w:trPr>
          <w:trHeight w:val="231"/>
        </w:trPr>
        <w:tc>
          <w:tcPr>
            <w:tcW w:w="4957" w:type="dxa"/>
          </w:tcPr>
          <w:p w14:paraId="575FE8F6" w14:textId="77777777" w:rsidR="00EA4900" w:rsidRPr="00AA012C" w:rsidRDefault="00EA4900" w:rsidP="00523DB0">
            <w:pPr>
              <w:rPr>
                <w:rFonts w:ascii="Arial" w:hAnsi="Arial" w:cs="Arial"/>
                <w:color w:val="000000" w:themeColor="text1"/>
                <w:sz w:val="22"/>
                <w:szCs w:val="22"/>
              </w:rPr>
            </w:pPr>
            <w:r>
              <w:rPr>
                <w:rFonts w:ascii="Arial" w:hAnsi="Arial" w:cs="Arial"/>
                <w:color w:val="000000" w:themeColor="text1"/>
                <w:sz w:val="22"/>
                <w:szCs w:val="22"/>
              </w:rPr>
              <w:t>E</w:t>
            </w:r>
            <w:r w:rsidRPr="00AA012C">
              <w:rPr>
                <w:rFonts w:ascii="Arial" w:hAnsi="Arial" w:cs="Arial"/>
                <w:color w:val="000000" w:themeColor="text1"/>
                <w:sz w:val="22"/>
                <w:szCs w:val="22"/>
              </w:rPr>
              <w:t xml:space="preserve">thnicity:         </w:t>
            </w:r>
          </w:p>
        </w:tc>
        <w:tc>
          <w:tcPr>
            <w:tcW w:w="9497" w:type="dxa"/>
          </w:tcPr>
          <w:p w14:paraId="157917B6" w14:textId="77777777" w:rsidR="00EA4900" w:rsidRPr="000050A8" w:rsidRDefault="00EA4900" w:rsidP="00523DB0">
            <w:pPr>
              <w:rPr>
                <w:rFonts w:ascii="Arial" w:hAnsi="Arial" w:cs="Arial"/>
                <w:color w:val="000000" w:themeColor="text1"/>
                <w:sz w:val="22"/>
                <w:szCs w:val="22"/>
              </w:rPr>
            </w:pPr>
          </w:p>
        </w:tc>
      </w:tr>
      <w:tr w:rsidR="00EA4900" w:rsidRPr="000050A8" w14:paraId="475E15A1" w14:textId="77777777" w:rsidTr="00EA4900">
        <w:trPr>
          <w:trHeight w:val="218"/>
        </w:trPr>
        <w:tc>
          <w:tcPr>
            <w:tcW w:w="4957" w:type="dxa"/>
          </w:tcPr>
          <w:p w14:paraId="53BB50BC"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Main Contact/s</w:t>
            </w:r>
            <w:r>
              <w:rPr>
                <w:rFonts w:ascii="Arial" w:hAnsi="Arial" w:cs="Arial"/>
                <w:color w:val="000000" w:themeColor="text1"/>
                <w:sz w:val="22"/>
                <w:szCs w:val="22"/>
              </w:rPr>
              <w:t xml:space="preserve"> in school for this pupil</w:t>
            </w:r>
            <w:r w:rsidRPr="00AA012C">
              <w:rPr>
                <w:rFonts w:ascii="Arial" w:hAnsi="Arial" w:cs="Arial"/>
                <w:color w:val="000000" w:themeColor="text1"/>
                <w:sz w:val="22"/>
                <w:szCs w:val="22"/>
              </w:rPr>
              <w:t xml:space="preserve">                          </w:t>
            </w:r>
          </w:p>
        </w:tc>
        <w:tc>
          <w:tcPr>
            <w:tcW w:w="9497" w:type="dxa"/>
          </w:tcPr>
          <w:p w14:paraId="541511F0" w14:textId="77777777" w:rsidR="00EA4900" w:rsidRPr="000050A8" w:rsidRDefault="00EA4900" w:rsidP="00523DB0">
            <w:pPr>
              <w:rPr>
                <w:rFonts w:ascii="Arial" w:hAnsi="Arial" w:cs="Arial"/>
                <w:color w:val="000000" w:themeColor="text1"/>
                <w:sz w:val="22"/>
                <w:szCs w:val="22"/>
              </w:rPr>
            </w:pPr>
          </w:p>
        </w:tc>
      </w:tr>
      <w:tr w:rsidR="00EA4900" w:rsidRPr="000050A8" w14:paraId="6C24599B" w14:textId="77777777" w:rsidTr="00EA4900">
        <w:trPr>
          <w:trHeight w:val="231"/>
        </w:trPr>
        <w:tc>
          <w:tcPr>
            <w:tcW w:w="4957" w:type="dxa"/>
          </w:tcPr>
          <w:p w14:paraId="7F709B79"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 xml:space="preserve">names and roles of staff completing </w:t>
            </w:r>
            <w:r>
              <w:rPr>
                <w:rFonts w:ascii="Arial" w:hAnsi="Arial" w:cs="Arial"/>
                <w:color w:val="000000" w:themeColor="text1"/>
                <w:sz w:val="22"/>
                <w:szCs w:val="22"/>
              </w:rPr>
              <w:t>the checklist</w:t>
            </w:r>
            <w:r w:rsidRPr="00AA012C">
              <w:rPr>
                <w:rFonts w:ascii="Arial" w:hAnsi="Arial" w:cs="Arial"/>
                <w:color w:val="000000" w:themeColor="text1"/>
                <w:sz w:val="22"/>
                <w:szCs w:val="22"/>
              </w:rPr>
              <w:t xml:space="preserve">                </w:t>
            </w:r>
          </w:p>
        </w:tc>
        <w:tc>
          <w:tcPr>
            <w:tcW w:w="9497" w:type="dxa"/>
          </w:tcPr>
          <w:p w14:paraId="1E0976EE" w14:textId="77777777" w:rsidR="00EA4900" w:rsidRPr="000050A8" w:rsidRDefault="00EA4900" w:rsidP="00523DB0">
            <w:pPr>
              <w:rPr>
                <w:rFonts w:ascii="Arial" w:hAnsi="Arial" w:cs="Arial"/>
                <w:color w:val="000000" w:themeColor="text1"/>
                <w:sz w:val="22"/>
                <w:szCs w:val="22"/>
              </w:rPr>
            </w:pPr>
          </w:p>
        </w:tc>
      </w:tr>
      <w:tr w:rsidR="00EA4900" w:rsidRPr="000050A8" w14:paraId="0297B754" w14:textId="77777777" w:rsidTr="00EA4900">
        <w:trPr>
          <w:trHeight w:val="218"/>
        </w:trPr>
        <w:tc>
          <w:tcPr>
            <w:tcW w:w="4957" w:type="dxa"/>
          </w:tcPr>
          <w:p w14:paraId="498E84A5"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Date checklist was completed</w:t>
            </w:r>
          </w:p>
        </w:tc>
        <w:tc>
          <w:tcPr>
            <w:tcW w:w="9497" w:type="dxa"/>
          </w:tcPr>
          <w:p w14:paraId="7B839929" w14:textId="77777777" w:rsidR="00EA4900" w:rsidRPr="000050A8" w:rsidRDefault="00EA4900" w:rsidP="00523DB0">
            <w:pPr>
              <w:rPr>
                <w:rFonts w:ascii="Arial" w:hAnsi="Arial" w:cs="Arial"/>
                <w:color w:val="000000" w:themeColor="text1"/>
                <w:sz w:val="22"/>
                <w:szCs w:val="22"/>
              </w:rPr>
            </w:pPr>
          </w:p>
        </w:tc>
      </w:tr>
    </w:tbl>
    <w:p w14:paraId="1160C7B1" w14:textId="77777777" w:rsidR="00EA4900" w:rsidRDefault="00EA4900" w:rsidP="00EA4900"/>
    <w:p w14:paraId="48D9914B" w14:textId="77777777" w:rsidR="00EA4900" w:rsidRDefault="00EA4900" w:rsidP="00EA4900"/>
    <w:tbl>
      <w:tblPr>
        <w:tblStyle w:val="TableGrid"/>
        <w:tblpPr w:leftFromText="180" w:rightFromText="180" w:vertAnchor="text" w:tblpY="1"/>
        <w:tblOverlap w:val="never"/>
        <w:tblW w:w="14503" w:type="dxa"/>
        <w:tblLook w:val="04A0" w:firstRow="1" w:lastRow="0" w:firstColumn="1" w:lastColumn="0" w:noHBand="0" w:noVBand="1"/>
      </w:tblPr>
      <w:tblGrid>
        <w:gridCol w:w="10984"/>
        <w:gridCol w:w="3519"/>
      </w:tblGrid>
      <w:tr w:rsidR="009A2EA4" w14:paraId="0A26730A" w14:textId="77777777" w:rsidTr="009A2EA4">
        <w:trPr>
          <w:trHeight w:val="170"/>
        </w:trPr>
        <w:tc>
          <w:tcPr>
            <w:tcW w:w="10984" w:type="dxa"/>
            <w:shd w:val="clear" w:color="auto" w:fill="D9D9D9" w:themeFill="background1" w:themeFillShade="D9"/>
          </w:tcPr>
          <w:p w14:paraId="5DA7B95E" w14:textId="77777777" w:rsidR="009A2EA4" w:rsidRDefault="009A2EA4" w:rsidP="00523DB0">
            <w:pPr>
              <w:spacing w:after="160" w:line="259" w:lineRule="auto"/>
              <w:rPr>
                <w:rFonts w:ascii="Arial" w:hAnsi="Arial" w:cs="Arial"/>
                <w:color w:val="000000" w:themeColor="text1"/>
                <w:sz w:val="22"/>
                <w:szCs w:val="22"/>
              </w:rPr>
            </w:pPr>
            <w:r>
              <w:rPr>
                <w:rFonts w:ascii="Arial" w:hAnsi="Arial" w:cs="Arial"/>
                <w:color w:val="000000" w:themeColor="text1"/>
                <w:sz w:val="22"/>
                <w:szCs w:val="22"/>
              </w:rPr>
              <w:t>Service involvement</w:t>
            </w:r>
          </w:p>
        </w:tc>
        <w:tc>
          <w:tcPr>
            <w:tcW w:w="3519" w:type="dxa"/>
            <w:shd w:val="clear" w:color="auto" w:fill="D9D9D9" w:themeFill="background1" w:themeFillShade="D9"/>
          </w:tcPr>
          <w:p w14:paraId="067F4429" w14:textId="77777777" w:rsidR="009A2EA4" w:rsidRDefault="009A2EA4" w:rsidP="00523DB0">
            <w:pPr>
              <w:spacing w:after="160" w:line="259" w:lineRule="auto"/>
              <w:rPr>
                <w:rFonts w:ascii="Arial" w:hAnsi="Arial" w:cs="Arial"/>
                <w:color w:val="000000" w:themeColor="text1"/>
                <w:sz w:val="22"/>
                <w:szCs w:val="22"/>
              </w:rPr>
            </w:pPr>
            <w:r>
              <w:rPr>
                <w:rFonts w:ascii="Arial" w:hAnsi="Arial" w:cs="Arial"/>
                <w:color w:val="000000" w:themeColor="text1"/>
                <w:sz w:val="22"/>
                <w:szCs w:val="22"/>
              </w:rPr>
              <w:t xml:space="preserve">Yes / No </w:t>
            </w:r>
          </w:p>
        </w:tc>
      </w:tr>
      <w:tr w:rsidR="009A2EA4" w:rsidRPr="000050A8" w14:paraId="717482D7" w14:textId="77777777" w:rsidTr="009A2EA4">
        <w:trPr>
          <w:trHeight w:val="148"/>
        </w:trPr>
        <w:tc>
          <w:tcPr>
            <w:tcW w:w="10984" w:type="dxa"/>
          </w:tcPr>
          <w:p w14:paraId="0017F0E6" w14:textId="13499CBF" w:rsidR="009A2EA4" w:rsidRPr="000050A8" w:rsidRDefault="009A2EA4" w:rsidP="00523DB0">
            <w:pPr>
              <w:rPr>
                <w:rFonts w:ascii="Arial" w:hAnsi="Arial" w:cs="Arial"/>
                <w:color w:val="000000" w:themeColor="text1"/>
                <w:sz w:val="22"/>
                <w:szCs w:val="22"/>
              </w:rPr>
            </w:pPr>
            <w:r>
              <w:rPr>
                <w:rFonts w:ascii="Arial" w:hAnsi="Arial" w:cs="Arial"/>
                <w:color w:val="000000" w:themeColor="text1"/>
                <w:sz w:val="22"/>
                <w:szCs w:val="22"/>
              </w:rPr>
              <w:t>Occupational Therapy (</w:t>
            </w:r>
            <w:r w:rsidRPr="000050A8">
              <w:rPr>
                <w:rFonts w:ascii="Arial" w:hAnsi="Arial" w:cs="Arial"/>
                <w:color w:val="000000" w:themeColor="text1"/>
                <w:sz w:val="22"/>
                <w:szCs w:val="22"/>
              </w:rPr>
              <w:t>OT</w:t>
            </w:r>
            <w:r>
              <w:rPr>
                <w:rFonts w:ascii="Arial" w:hAnsi="Arial" w:cs="Arial"/>
                <w:color w:val="000000" w:themeColor="text1"/>
                <w:sz w:val="22"/>
                <w:szCs w:val="22"/>
              </w:rPr>
              <w:t>)</w:t>
            </w:r>
            <w:r w:rsidRPr="000050A8">
              <w:rPr>
                <w:rFonts w:ascii="Arial" w:hAnsi="Arial" w:cs="Arial"/>
                <w:color w:val="000000" w:themeColor="text1"/>
                <w:sz w:val="22"/>
                <w:szCs w:val="22"/>
              </w:rPr>
              <w:t xml:space="preserve"> </w:t>
            </w:r>
          </w:p>
        </w:tc>
        <w:tc>
          <w:tcPr>
            <w:tcW w:w="3519" w:type="dxa"/>
          </w:tcPr>
          <w:p w14:paraId="318145C1" w14:textId="77777777" w:rsidR="009A2EA4" w:rsidRPr="000050A8" w:rsidRDefault="009A2EA4" w:rsidP="00523DB0">
            <w:pPr>
              <w:rPr>
                <w:rFonts w:ascii="Arial" w:hAnsi="Arial" w:cs="Arial"/>
                <w:color w:val="000000" w:themeColor="text1"/>
                <w:sz w:val="22"/>
                <w:szCs w:val="22"/>
              </w:rPr>
            </w:pPr>
          </w:p>
        </w:tc>
      </w:tr>
      <w:tr w:rsidR="009A2EA4" w:rsidRPr="000050A8" w14:paraId="4E743119" w14:textId="77777777" w:rsidTr="009A2EA4">
        <w:trPr>
          <w:trHeight w:val="148"/>
        </w:trPr>
        <w:tc>
          <w:tcPr>
            <w:tcW w:w="10984" w:type="dxa"/>
          </w:tcPr>
          <w:p w14:paraId="1DCC71A3" w14:textId="77777777" w:rsidR="009A2EA4" w:rsidRPr="000050A8" w:rsidRDefault="009A2EA4" w:rsidP="00523DB0">
            <w:pPr>
              <w:rPr>
                <w:rFonts w:ascii="Arial" w:hAnsi="Arial" w:cs="Arial"/>
                <w:color w:val="000000" w:themeColor="text1"/>
                <w:sz w:val="22"/>
                <w:szCs w:val="22"/>
              </w:rPr>
            </w:pPr>
            <w:r>
              <w:rPr>
                <w:rFonts w:ascii="Arial" w:hAnsi="Arial" w:cs="Arial"/>
                <w:color w:val="000000" w:themeColor="text1"/>
                <w:sz w:val="22"/>
                <w:szCs w:val="22"/>
              </w:rPr>
              <w:t xml:space="preserve">Speech and Language Therapy (SALT)   </w:t>
            </w:r>
          </w:p>
        </w:tc>
        <w:tc>
          <w:tcPr>
            <w:tcW w:w="3519" w:type="dxa"/>
          </w:tcPr>
          <w:p w14:paraId="473033AF" w14:textId="77777777" w:rsidR="009A2EA4" w:rsidRPr="000050A8" w:rsidRDefault="009A2EA4" w:rsidP="00523DB0">
            <w:pPr>
              <w:rPr>
                <w:rFonts w:ascii="Arial" w:hAnsi="Arial" w:cs="Arial"/>
                <w:color w:val="000000" w:themeColor="text1"/>
                <w:sz w:val="22"/>
                <w:szCs w:val="22"/>
              </w:rPr>
            </w:pPr>
          </w:p>
        </w:tc>
      </w:tr>
      <w:tr w:rsidR="009A2EA4" w:rsidRPr="000050A8" w14:paraId="04185AE4" w14:textId="77777777" w:rsidTr="009A2EA4">
        <w:trPr>
          <w:trHeight w:val="148"/>
        </w:trPr>
        <w:tc>
          <w:tcPr>
            <w:tcW w:w="10984" w:type="dxa"/>
          </w:tcPr>
          <w:p w14:paraId="5A8C7847" w14:textId="77777777" w:rsidR="009A2EA4" w:rsidRPr="000050A8" w:rsidRDefault="009A2EA4" w:rsidP="00523DB0">
            <w:pPr>
              <w:rPr>
                <w:rFonts w:ascii="Arial" w:hAnsi="Arial" w:cs="Arial"/>
                <w:color w:val="000000" w:themeColor="text1"/>
                <w:sz w:val="22"/>
                <w:szCs w:val="22"/>
              </w:rPr>
            </w:pPr>
            <w:r>
              <w:rPr>
                <w:rFonts w:ascii="Arial" w:hAnsi="Arial" w:cs="Arial"/>
                <w:color w:val="000000" w:themeColor="text1"/>
                <w:sz w:val="22"/>
                <w:szCs w:val="22"/>
              </w:rPr>
              <w:t xml:space="preserve">Quality and Effectiveness Support team  (QEST)   </w:t>
            </w:r>
          </w:p>
        </w:tc>
        <w:tc>
          <w:tcPr>
            <w:tcW w:w="3519" w:type="dxa"/>
          </w:tcPr>
          <w:p w14:paraId="59EF20B8" w14:textId="77777777" w:rsidR="009A2EA4" w:rsidRPr="000050A8" w:rsidRDefault="009A2EA4" w:rsidP="00523DB0">
            <w:pPr>
              <w:rPr>
                <w:rFonts w:ascii="Arial" w:hAnsi="Arial" w:cs="Arial"/>
                <w:color w:val="000000" w:themeColor="text1"/>
                <w:sz w:val="22"/>
                <w:szCs w:val="22"/>
              </w:rPr>
            </w:pPr>
          </w:p>
        </w:tc>
      </w:tr>
      <w:tr w:rsidR="009A2EA4" w:rsidRPr="000050A8" w14:paraId="32E8DBED" w14:textId="77777777" w:rsidTr="009A2EA4">
        <w:trPr>
          <w:trHeight w:val="148"/>
        </w:trPr>
        <w:tc>
          <w:tcPr>
            <w:tcW w:w="10984" w:type="dxa"/>
          </w:tcPr>
          <w:p w14:paraId="356395C6" w14:textId="77777777" w:rsidR="009A2EA4" w:rsidRPr="000050A8" w:rsidRDefault="009A2EA4" w:rsidP="00523DB0">
            <w:pPr>
              <w:rPr>
                <w:rFonts w:ascii="Arial" w:hAnsi="Arial" w:cs="Arial"/>
                <w:color w:val="000000" w:themeColor="text1"/>
                <w:sz w:val="22"/>
                <w:szCs w:val="22"/>
              </w:rPr>
            </w:pPr>
            <w:r>
              <w:rPr>
                <w:rFonts w:ascii="Arial" w:hAnsi="Arial" w:cs="Arial"/>
                <w:color w:val="000000" w:themeColor="text1"/>
                <w:sz w:val="22"/>
                <w:szCs w:val="22"/>
              </w:rPr>
              <w:t xml:space="preserve">Educational Psychology service (EP)  </w:t>
            </w:r>
          </w:p>
        </w:tc>
        <w:tc>
          <w:tcPr>
            <w:tcW w:w="3519" w:type="dxa"/>
          </w:tcPr>
          <w:p w14:paraId="4875A891" w14:textId="77777777" w:rsidR="009A2EA4" w:rsidRPr="000050A8" w:rsidRDefault="009A2EA4" w:rsidP="00523DB0">
            <w:pPr>
              <w:rPr>
                <w:rFonts w:ascii="Arial" w:hAnsi="Arial" w:cs="Arial"/>
                <w:color w:val="000000" w:themeColor="text1"/>
                <w:sz w:val="22"/>
                <w:szCs w:val="22"/>
              </w:rPr>
            </w:pPr>
          </w:p>
        </w:tc>
      </w:tr>
      <w:tr w:rsidR="009A2EA4" w:rsidRPr="000050A8" w14:paraId="011B6558" w14:textId="77777777" w:rsidTr="009A2EA4">
        <w:trPr>
          <w:trHeight w:val="148"/>
        </w:trPr>
        <w:tc>
          <w:tcPr>
            <w:tcW w:w="10984" w:type="dxa"/>
          </w:tcPr>
          <w:p w14:paraId="2A49EA51" w14:textId="77777777" w:rsidR="009A2EA4" w:rsidRPr="000050A8" w:rsidRDefault="009A2EA4" w:rsidP="00523DB0">
            <w:pPr>
              <w:rPr>
                <w:rFonts w:ascii="Arial" w:hAnsi="Arial" w:cs="Arial"/>
                <w:color w:val="000000" w:themeColor="text1"/>
                <w:sz w:val="22"/>
                <w:szCs w:val="22"/>
              </w:rPr>
            </w:pPr>
            <w:r>
              <w:rPr>
                <w:rFonts w:ascii="Arial" w:hAnsi="Arial" w:cs="Arial"/>
                <w:color w:val="000000" w:themeColor="text1"/>
                <w:sz w:val="22"/>
                <w:szCs w:val="22"/>
              </w:rPr>
              <w:t>Virtual School for Children Looked After (CLA)</w:t>
            </w:r>
          </w:p>
        </w:tc>
        <w:tc>
          <w:tcPr>
            <w:tcW w:w="3519" w:type="dxa"/>
          </w:tcPr>
          <w:p w14:paraId="70AEE962" w14:textId="77777777" w:rsidR="009A2EA4" w:rsidRPr="000050A8" w:rsidRDefault="009A2EA4" w:rsidP="00523DB0">
            <w:pPr>
              <w:rPr>
                <w:rFonts w:ascii="Arial" w:hAnsi="Arial" w:cs="Arial"/>
                <w:color w:val="000000" w:themeColor="text1"/>
                <w:sz w:val="22"/>
                <w:szCs w:val="22"/>
              </w:rPr>
            </w:pPr>
          </w:p>
        </w:tc>
      </w:tr>
      <w:tr w:rsidR="009A2EA4" w:rsidRPr="000050A8" w14:paraId="7001BD7A" w14:textId="77777777" w:rsidTr="009A2EA4">
        <w:trPr>
          <w:trHeight w:val="148"/>
        </w:trPr>
        <w:tc>
          <w:tcPr>
            <w:tcW w:w="10984" w:type="dxa"/>
          </w:tcPr>
          <w:p w14:paraId="130B9C77" w14:textId="77777777" w:rsidR="009A2EA4" w:rsidRPr="000050A8" w:rsidRDefault="009A2EA4" w:rsidP="00523DB0">
            <w:pPr>
              <w:rPr>
                <w:rFonts w:ascii="Arial" w:hAnsi="Arial" w:cs="Arial"/>
                <w:color w:val="000000" w:themeColor="text1"/>
                <w:sz w:val="22"/>
                <w:szCs w:val="22"/>
              </w:rPr>
            </w:pPr>
            <w:r w:rsidRPr="000050A8">
              <w:rPr>
                <w:rFonts w:ascii="Arial" w:hAnsi="Arial" w:cs="Arial"/>
                <w:color w:val="000000" w:themeColor="text1"/>
                <w:sz w:val="22"/>
                <w:szCs w:val="22"/>
              </w:rPr>
              <w:t xml:space="preserve">Early Help </w:t>
            </w:r>
          </w:p>
        </w:tc>
        <w:tc>
          <w:tcPr>
            <w:tcW w:w="3519" w:type="dxa"/>
          </w:tcPr>
          <w:p w14:paraId="3F7E48BF" w14:textId="77777777" w:rsidR="009A2EA4" w:rsidRPr="000050A8" w:rsidRDefault="009A2EA4" w:rsidP="00523DB0">
            <w:pPr>
              <w:rPr>
                <w:rFonts w:ascii="Arial" w:hAnsi="Arial" w:cs="Arial"/>
                <w:color w:val="000000" w:themeColor="text1"/>
                <w:sz w:val="22"/>
                <w:szCs w:val="22"/>
              </w:rPr>
            </w:pPr>
          </w:p>
        </w:tc>
      </w:tr>
      <w:tr w:rsidR="009A2EA4" w:rsidRPr="000050A8" w14:paraId="4325A089" w14:textId="77777777" w:rsidTr="009A2EA4">
        <w:trPr>
          <w:trHeight w:val="148"/>
        </w:trPr>
        <w:tc>
          <w:tcPr>
            <w:tcW w:w="10984" w:type="dxa"/>
          </w:tcPr>
          <w:p w14:paraId="0DCEECE1" w14:textId="77777777" w:rsidR="009A2EA4" w:rsidRPr="000050A8" w:rsidRDefault="009A2EA4" w:rsidP="00523DB0">
            <w:pPr>
              <w:rPr>
                <w:rFonts w:ascii="Arial" w:hAnsi="Arial" w:cs="Arial"/>
                <w:color w:val="000000" w:themeColor="text1"/>
                <w:sz w:val="22"/>
                <w:szCs w:val="22"/>
              </w:rPr>
            </w:pPr>
            <w:r>
              <w:rPr>
                <w:rFonts w:ascii="Arial" w:hAnsi="Arial" w:cs="Arial"/>
                <w:color w:val="000000" w:themeColor="text1"/>
                <w:sz w:val="22"/>
                <w:szCs w:val="22"/>
              </w:rPr>
              <w:t>Children’s Social Care (</w:t>
            </w:r>
            <w:r w:rsidRPr="000050A8">
              <w:rPr>
                <w:rFonts w:ascii="Arial" w:hAnsi="Arial" w:cs="Arial"/>
                <w:color w:val="000000" w:themeColor="text1"/>
                <w:sz w:val="22"/>
                <w:szCs w:val="22"/>
              </w:rPr>
              <w:t>CSC</w:t>
            </w:r>
            <w:r>
              <w:rPr>
                <w:rFonts w:ascii="Arial" w:hAnsi="Arial" w:cs="Arial"/>
                <w:color w:val="000000" w:themeColor="text1"/>
                <w:sz w:val="22"/>
                <w:szCs w:val="22"/>
              </w:rPr>
              <w:t>)</w:t>
            </w:r>
            <w:r w:rsidRPr="000050A8">
              <w:rPr>
                <w:rFonts w:ascii="Arial" w:hAnsi="Arial" w:cs="Arial"/>
                <w:color w:val="000000" w:themeColor="text1"/>
                <w:sz w:val="22"/>
                <w:szCs w:val="22"/>
              </w:rPr>
              <w:t xml:space="preserve"> </w:t>
            </w:r>
          </w:p>
        </w:tc>
        <w:tc>
          <w:tcPr>
            <w:tcW w:w="3519" w:type="dxa"/>
          </w:tcPr>
          <w:p w14:paraId="56623B72" w14:textId="01E6B241" w:rsidR="009A2EA4" w:rsidRPr="000050A8" w:rsidRDefault="009A2EA4" w:rsidP="00523DB0">
            <w:pPr>
              <w:rPr>
                <w:rFonts w:ascii="Arial" w:hAnsi="Arial" w:cs="Arial"/>
                <w:color w:val="000000" w:themeColor="text1"/>
                <w:sz w:val="22"/>
                <w:szCs w:val="22"/>
              </w:rPr>
            </w:pPr>
            <w:r>
              <w:rPr>
                <w:rFonts w:ascii="Arial" w:hAnsi="Arial" w:cs="Arial"/>
                <w:color w:val="000000" w:themeColor="text1"/>
                <w:sz w:val="22"/>
                <w:szCs w:val="22"/>
              </w:rPr>
              <w:t xml:space="preserve">CLA/ </w:t>
            </w:r>
            <w:r w:rsidRPr="000050A8">
              <w:rPr>
                <w:rFonts w:ascii="Arial" w:hAnsi="Arial" w:cs="Arial"/>
                <w:color w:val="000000" w:themeColor="text1"/>
                <w:sz w:val="22"/>
                <w:szCs w:val="22"/>
              </w:rPr>
              <w:t xml:space="preserve">CIN/ CP/ NONE          </w:t>
            </w:r>
          </w:p>
        </w:tc>
      </w:tr>
      <w:tr w:rsidR="009A2EA4" w:rsidRPr="000050A8" w14:paraId="5EBB3652" w14:textId="77777777" w:rsidTr="009A2EA4">
        <w:trPr>
          <w:trHeight w:val="148"/>
        </w:trPr>
        <w:tc>
          <w:tcPr>
            <w:tcW w:w="10984" w:type="dxa"/>
          </w:tcPr>
          <w:p w14:paraId="158C8E6D" w14:textId="77777777" w:rsidR="009A2EA4" w:rsidRPr="000050A8" w:rsidRDefault="009A2EA4" w:rsidP="00523DB0">
            <w:pPr>
              <w:rPr>
                <w:rFonts w:ascii="Arial" w:hAnsi="Arial" w:cs="Arial"/>
                <w:color w:val="000000" w:themeColor="text1"/>
                <w:sz w:val="22"/>
                <w:szCs w:val="22"/>
              </w:rPr>
            </w:pPr>
            <w:r>
              <w:rPr>
                <w:rFonts w:ascii="Arial" w:hAnsi="Arial" w:cs="Arial"/>
                <w:color w:val="000000" w:themeColor="text1"/>
                <w:sz w:val="22"/>
                <w:szCs w:val="22"/>
              </w:rPr>
              <w:t xml:space="preserve">Other </w:t>
            </w:r>
          </w:p>
        </w:tc>
        <w:tc>
          <w:tcPr>
            <w:tcW w:w="3519" w:type="dxa"/>
          </w:tcPr>
          <w:p w14:paraId="4C40993B" w14:textId="77777777" w:rsidR="009A2EA4" w:rsidRPr="000050A8" w:rsidRDefault="009A2EA4" w:rsidP="00523DB0">
            <w:pPr>
              <w:rPr>
                <w:rFonts w:ascii="Arial" w:hAnsi="Arial" w:cs="Arial"/>
                <w:color w:val="000000" w:themeColor="text1"/>
                <w:sz w:val="22"/>
                <w:szCs w:val="22"/>
              </w:rPr>
            </w:pPr>
          </w:p>
        </w:tc>
      </w:tr>
    </w:tbl>
    <w:p w14:paraId="4CC2CAE4" w14:textId="01899C1F" w:rsidR="00EA4900" w:rsidRDefault="00EA4900" w:rsidP="009A2EA4">
      <w:pPr>
        <w:ind w:firstLine="720"/>
      </w:pPr>
    </w:p>
    <w:p w14:paraId="67EE750D" w14:textId="77777777" w:rsidR="00EA4900" w:rsidRDefault="00EA4900" w:rsidP="00EA4900">
      <w:pPr>
        <w:ind w:firstLine="720"/>
      </w:pPr>
    </w:p>
    <w:tbl>
      <w:tblPr>
        <w:tblStyle w:val="TableGrid"/>
        <w:tblW w:w="14552" w:type="dxa"/>
        <w:tblLook w:val="04A0" w:firstRow="1" w:lastRow="0" w:firstColumn="1" w:lastColumn="0" w:noHBand="0" w:noVBand="1"/>
      </w:tblPr>
      <w:tblGrid>
        <w:gridCol w:w="4248"/>
        <w:gridCol w:w="10304"/>
      </w:tblGrid>
      <w:tr w:rsidR="00EA4900" w:rsidRPr="000050A8" w14:paraId="3A37FBDF" w14:textId="77777777" w:rsidTr="009A2EA4">
        <w:trPr>
          <w:trHeight w:val="244"/>
          <w:tblHeader/>
        </w:trPr>
        <w:tc>
          <w:tcPr>
            <w:tcW w:w="4248" w:type="dxa"/>
            <w:shd w:val="clear" w:color="auto" w:fill="D9D9D9" w:themeFill="background1" w:themeFillShade="D9"/>
          </w:tcPr>
          <w:p w14:paraId="420D66F6" w14:textId="77777777" w:rsidR="00EA4900" w:rsidRPr="005F45B8" w:rsidRDefault="00EA4900" w:rsidP="00523DB0">
            <w:pPr>
              <w:rPr>
                <w:rFonts w:ascii="Arial" w:hAnsi="Arial" w:cs="Arial"/>
                <w:b/>
                <w:bCs/>
                <w:color w:val="000000" w:themeColor="text1"/>
                <w:sz w:val="22"/>
                <w:szCs w:val="22"/>
                <w:lang w:eastAsia="zh-CN"/>
              </w:rPr>
            </w:pPr>
            <w:r>
              <w:rPr>
                <w:rFonts w:ascii="Arial" w:hAnsi="Arial" w:cs="Arial"/>
                <w:b/>
                <w:bCs/>
                <w:color w:val="000000" w:themeColor="text1"/>
                <w:sz w:val="22"/>
                <w:szCs w:val="22"/>
                <w:lang w:eastAsia="zh-CN"/>
              </w:rPr>
              <w:t xml:space="preserve">Other relevant information </w:t>
            </w:r>
          </w:p>
        </w:tc>
        <w:tc>
          <w:tcPr>
            <w:tcW w:w="10304" w:type="dxa"/>
            <w:shd w:val="clear" w:color="auto" w:fill="D9D9D9" w:themeFill="background1" w:themeFillShade="D9"/>
          </w:tcPr>
          <w:p w14:paraId="1733D325" w14:textId="77777777" w:rsidR="00EA4900" w:rsidRPr="000050A8" w:rsidRDefault="00EA4900" w:rsidP="00523DB0">
            <w:pPr>
              <w:rPr>
                <w:rFonts w:ascii="Arial" w:hAnsi="Arial" w:cs="Arial"/>
                <w:color w:val="000000" w:themeColor="text1"/>
                <w:sz w:val="22"/>
                <w:szCs w:val="22"/>
              </w:rPr>
            </w:pPr>
            <w:r>
              <w:rPr>
                <w:rFonts w:ascii="Arial" w:hAnsi="Arial" w:cs="Arial"/>
                <w:color w:val="000000" w:themeColor="text1"/>
                <w:sz w:val="22"/>
                <w:szCs w:val="22"/>
              </w:rPr>
              <w:t>details</w:t>
            </w:r>
          </w:p>
        </w:tc>
      </w:tr>
      <w:tr w:rsidR="00EA4900" w:rsidRPr="000050A8" w14:paraId="61ED5905" w14:textId="77777777" w:rsidTr="00A02E8E">
        <w:trPr>
          <w:trHeight w:val="244"/>
        </w:trPr>
        <w:tc>
          <w:tcPr>
            <w:tcW w:w="4248" w:type="dxa"/>
          </w:tcPr>
          <w:p w14:paraId="10C67427" w14:textId="77777777" w:rsidR="00EA4900" w:rsidRDefault="00EA4900" w:rsidP="00523DB0">
            <w:pPr>
              <w:rPr>
                <w:rFonts w:ascii="Arial" w:hAnsi="Arial" w:cs="Arial"/>
                <w:b/>
                <w:bCs/>
                <w:color w:val="000000" w:themeColor="text1"/>
                <w:sz w:val="22"/>
                <w:szCs w:val="22"/>
                <w:lang w:eastAsia="zh-CN"/>
              </w:rPr>
            </w:pPr>
            <w:r w:rsidRPr="005F45B8">
              <w:rPr>
                <w:rFonts w:ascii="Arial" w:hAnsi="Arial" w:cs="Arial"/>
                <w:b/>
                <w:bCs/>
                <w:color w:val="000000" w:themeColor="text1"/>
                <w:sz w:val="22"/>
                <w:szCs w:val="22"/>
                <w:lang w:eastAsia="zh-CN"/>
              </w:rPr>
              <w:t>main areas of concern:</w:t>
            </w:r>
          </w:p>
          <w:p w14:paraId="2862C35A" w14:textId="77777777" w:rsidR="00EA4900" w:rsidRDefault="00EA4900" w:rsidP="00523DB0">
            <w:pPr>
              <w:rPr>
                <w:rFonts w:ascii="Arial" w:hAnsi="Arial" w:cs="Arial"/>
                <w:b/>
                <w:bCs/>
                <w:color w:val="000000" w:themeColor="text1"/>
                <w:sz w:val="22"/>
                <w:szCs w:val="22"/>
                <w:lang w:eastAsia="zh-CN"/>
              </w:rPr>
            </w:pPr>
          </w:p>
          <w:p w14:paraId="6FED1C99" w14:textId="77777777" w:rsidR="00EA4900" w:rsidRDefault="00EA4900" w:rsidP="00523DB0">
            <w:pPr>
              <w:rPr>
                <w:rFonts w:ascii="Arial" w:hAnsi="Arial" w:cs="Arial"/>
                <w:b/>
                <w:bCs/>
                <w:color w:val="000000" w:themeColor="text1"/>
                <w:sz w:val="22"/>
                <w:szCs w:val="22"/>
                <w:lang w:eastAsia="zh-CN"/>
              </w:rPr>
            </w:pPr>
          </w:p>
          <w:p w14:paraId="766F0FAB" w14:textId="77777777" w:rsidR="00EA4900" w:rsidRDefault="00EA4900" w:rsidP="00523DB0">
            <w:pPr>
              <w:rPr>
                <w:rFonts w:ascii="Arial" w:hAnsi="Arial" w:cs="Arial"/>
                <w:b/>
                <w:bCs/>
                <w:color w:val="000000" w:themeColor="text1"/>
                <w:sz w:val="22"/>
                <w:szCs w:val="22"/>
                <w:lang w:eastAsia="zh-CN"/>
              </w:rPr>
            </w:pPr>
          </w:p>
          <w:p w14:paraId="1DB8F727" w14:textId="77777777" w:rsidR="00EA4900" w:rsidRPr="000050A8" w:rsidRDefault="00EA4900" w:rsidP="00523DB0">
            <w:pPr>
              <w:rPr>
                <w:rFonts w:ascii="Arial" w:hAnsi="Arial" w:cs="Arial"/>
                <w:color w:val="000000" w:themeColor="text1"/>
                <w:sz w:val="22"/>
                <w:szCs w:val="22"/>
              </w:rPr>
            </w:pPr>
          </w:p>
        </w:tc>
        <w:tc>
          <w:tcPr>
            <w:tcW w:w="10304" w:type="dxa"/>
          </w:tcPr>
          <w:p w14:paraId="5BEE5986" w14:textId="77777777" w:rsidR="00EA4900" w:rsidRPr="000050A8" w:rsidRDefault="00EA4900" w:rsidP="00523DB0">
            <w:pPr>
              <w:rPr>
                <w:rFonts w:ascii="Arial" w:hAnsi="Arial" w:cs="Arial"/>
                <w:color w:val="000000" w:themeColor="text1"/>
                <w:sz w:val="22"/>
                <w:szCs w:val="22"/>
              </w:rPr>
            </w:pPr>
          </w:p>
        </w:tc>
      </w:tr>
      <w:tr w:rsidR="00EA4900" w:rsidRPr="000050A8" w14:paraId="31BC5F65" w14:textId="77777777" w:rsidTr="00A02E8E">
        <w:trPr>
          <w:trHeight w:val="1285"/>
        </w:trPr>
        <w:tc>
          <w:tcPr>
            <w:tcW w:w="4248" w:type="dxa"/>
          </w:tcPr>
          <w:p w14:paraId="697D11DF" w14:textId="09998E80" w:rsidR="00EA4900" w:rsidRPr="000849D3" w:rsidRDefault="00EA4900" w:rsidP="00523DB0">
            <w:pPr>
              <w:rPr>
                <w:rFonts w:ascii="Arial" w:hAnsi="Arial" w:cs="Arial"/>
                <w:b/>
                <w:bCs/>
                <w:color w:val="000000" w:themeColor="text1"/>
                <w:sz w:val="22"/>
                <w:szCs w:val="22"/>
                <w:lang w:eastAsia="zh-CN"/>
              </w:rPr>
            </w:pPr>
            <w:r w:rsidRPr="000050A8">
              <w:rPr>
                <w:rFonts w:ascii="Arial" w:hAnsi="Arial" w:cs="Arial"/>
                <w:color w:val="000000" w:themeColor="text1"/>
                <w:sz w:val="22"/>
                <w:szCs w:val="22"/>
              </w:rPr>
              <w:t>Exclusions</w:t>
            </w:r>
            <w:r w:rsidR="00136EB0">
              <w:rPr>
                <w:rFonts w:ascii="Arial" w:hAnsi="Arial" w:cs="Arial"/>
                <w:color w:val="000000" w:themeColor="text1"/>
                <w:sz w:val="22"/>
                <w:szCs w:val="22"/>
              </w:rPr>
              <w:t xml:space="preserve"> within last twelve months</w:t>
            </w:r>
            <w:r w:rsidRPr="000050A8">
              <w:rPr>
                <w:rFonts w:ascii="Arial" w:hAnsi="Arial" w:cs="Arial"/>
                <w:color w:val="000000" w:themeColor="text1"/>
                <w:sz w:val="22"/>
                <w:szCs w:val="22"/>
              </w:rPr>
              <w:t xml:space="preserve"> – number and dates</w:t>
            </w:r>
          </w:p>
        </w:tc>
        <w:tc>
          <w:tcPr>
            <w:tcW w:w="10304" w:type="dxa"/>
          </w:tcPr>
          <w:p w14:paraId="7E2377EB" w14:textId="77777777" w:rsidR="00EA4900" w:rsidRPr="000050A8" w:rsidRDefault="00EA4900" w:rsidP="00523DB0">
            <w:pPr>
              <w:rPr>
                <w:rFonts w:ascii="Arial" w:hAnsi="Arial" w:cs="Arial"/>
                <w:color w:val="000000" w:themeColor="text1"/>
                <w:sz w:val="22"/>
                <w:szCs w:val="22"/>
              </w:rPr>
            </w:pPr>
          </w:p>
        </w:tc>
      </w:tr>
      <w:tr w:rsidR="00EA4900" w:rsidRPr="000050A8" w14:paraId="2D4B118D" w14:textId="77777777" w:rsidTr="00A02E8E">
        <w:trPr>
          <w:trHeight w:val="1285"/>
        </w:trPr>
        <w:tc>
          <w:tcPr>
            <w:tcW w:w="4248" w:type="dxa"/>
          </w:tcPr>
          <w:p w14:paraId="22A46442" w14:textId="77777777" w:rsidR="00EA4900" w:rsidRDefault="00EA4900" w:rsidP="00523DB0">
            <w:pPr>
              <w:rPr>
                <w:rFonts w:ascii="Arial" w:hAnsi="Arial" w:cs="Arial"/>
                <w:color w:val="000000" w:themeColor="text1"/>
                <w:sz w:val="22"/>
                <w:szCs w:val="22"/>
                <w:lang w:eastAsia="zh-CN"/>
              </w:rPr>
            </w:pPr>
            <w:r w:rsidRPr="000849D3">
              <w:rPr>
                <w:rFonts w:ascii="Arial" w:hAnsi="Arial" w:cs="Arial"/>
                <w:b/>
                <w:bCs/>
                <w:color w:val="000000" w:themeColor="text1"/>
                <w:sz w:val="22"/>
                <w:szCs w:val="22"/>
                <w:lang w:eastAsia="zh-CN"/>
              </w:rPr>
              <w:t>Background information</w:t>
            </w:r>
            <w:r w:rsidRPr="002B3256">
              <w:rPr>
                <w:rFonts w:ascii="Arial" w:hAnsi="Arial" w:cs="Arial"/>
                <w:color w:val="000000" w:themeColor="text1"/>
                <w:sz w:val="22"/>
                <w:szCs w:val="22"/>
                <w:lang w:eastAsia="zh-CN"/>
              </w:rPr>
              <w:t xml:space="preserve"> </w:t>
            </w:r>
          </w:p>
          <w:p w14:paraId="17A70528" w14:textId="77777777" w:rsidR="00EA4900" w:rsidRPr="002B3256" w:rsidRDefault="00EA4900" w:rsidP="00523DB0">
            <w:pPr>
              <w:rPr>
                <w:rFonts w:ascii="Arial" w:hAnsi="Arial" w:cs="Arial"/>
                <w:caps/>
                <w:color w:val="000000" w:themeColor="text1"/>
                <w:sz w:val="22"/>
                <w:szCs w:val="22"/>
                <w:lang w:eastAsia="zh-CN"/>
              </w:rPr>
            </w:pPr>
            <w:r w:rsidRPr="002B3256">
              <w:rPr>
                <w:rFonts w:ascii="Arial" w:hAnsi="Arial" w:cs="Arial"/>
                <w:color w:val="000000" w:themeColor="text1"/>
                <w:sz w:val="22"/>
                <w:szCs w:val="22"/>
                <w:lang w:eastAsia="zh-CN"/>
              </w:rPr>
              <w:t xml:space="preserve">including any information pertinent to the </w:t>
            </w:r>
            <w:r>
              <w:rPr>
                <w:rFonts w:ascii="Arial" w:hAnsi="Arial" w:cs="Arial"/>
                <w:color w:val="000000" w:themeColor="text1"/>
                <w:sz w:val="22"/>
                <w:szCs w:val="22"/>
                <w:lang w:eastAsia="zh-CN"/>
              </w:rPr>
              <w:t>case think about</w:t>
            </w:r>
            <w:r w:rsidRPr="002B3256">
              <w:rPr>
                <w:rFonts w:ascii="Arial" w:hAnsi="Arial" w:cs="Arial"/>
                <w:color w:val="000000" w:themeColor="text1"/>
                <w:sz w:val="22"/>
                <w:szCs w:val="22"/>
                <w:lang w:eastAsia="zh-CN"/>
              </w:rPr>
              <w:t xml:space="preserve"> </w:t>
            </w:r>
            <w:r>
              <w:rPr>
                <w:rFonts w:ascii="Arial" w:hAnsi="Arial" w:cs="Arial"/>
                <w:color w:val="000000" w:themeColor="text1"/>
                <w:sz w:val="22"/>
                <w:szCs w:val="22"/>
                <w:lang w:eastAsia="zh-CN"/>
              </w:rPr>
              <w:t xml:space="preserve">specific learning difficulties, ill health, social / emotional blocking factors, </w:t>
            </w:r>
            <w:r w:rsidRPr="002B3256">
              <w:rPr>
                <w:rFonts w:ascii="Arial" w:hAnsi="Arial" w:cs="Arial"/>
                <w:color w:val="000000" w:themeColor="text1"/>
                <w:sz w:val="22"/>
                <w:szCs w:val="22"/>
                <w:lang w:eastAsia="zh-CN"/>
              </w:rPr>
              <w:t xml:space="preserve">developmental trauma </w:t>
            </w:r>
            <w:r>
              <w:rPr>
                <w:rFonts w:ascii="Arial" w:hAnsi="Arial" w:cs="Arial"/>
                <w:color w:val="000000" w:themeColor="text1"/>
                <w:sz w:val="22"/>
                <w:szCs w:val="22"/>
                <w:lang w:eastAsia="zh-CN"/>
              </w:rPr>
              <w:t>etc</w:t>
            </w:r>
          </w:p>
          <w:p w14:paraId="7D7D8673" w14:textId="77777777" w:rsidR="00EA4900" w:rsidRDefault="00EA4900" w:rsidP="00523DB0">
            <w:pPr>
              <w:rPr>
                <w:rFonts w:ascii="Arial" w:hAnsi="Arial" w:cs="Arial"/>
                <w:color w:val="000000" w:themeColor="text1"/>
                <w:sz w:val="22"/>
                <w:szCs w:val="22"/>
              </w:rPr>
            </w:pPr>
          </w:p>
          <w:p w14:paraId="539BEF73" w14:textId="77777777" w:rsidR="00EA4900" w:rsidRDefault="00EA4900" w:rsidP="00523DB0">
            <w:pPr>
              <w:rPr>
                <w:rFonts w:ascii="Arial" w:hAnsi="Arial" w:cs="Arial"/>
                <w:color w:val="000000" w:themeColor="text1"/>
                <w:sz w:val="22"/>
                <w:szCs w:val="22"/>
              </w:rPr>
            </w:pPr>
          </w:p>
          <w:p w14:paraId="55A8C44E" w14:textId="77777777" w:rsidR="00EA4900" w:rsidRPr="000050A8" w:rsidRDefault="00EA4900" w:rsidP="00523DB0">
            <w:pPr>
              <w:rPr>
                <w:rFonts w:ascii="Arial" w:hAnsi="Arial" w:cs="Arial"/>
                <w:color w:val="000000" w:themeColor="text1"/>
                <w:sz w:val="22"/>
                <w:szCs w:val="22"/>
              </w:rPr>
            </w:pPr>
          </w:p>
        </w:tc>
        <w:tc>
          <w:tcPr>
            <w:tcW w:w="10304" w:type="dxa"/>
          </w:tcPr>
          <w:p w14:paraId="467FBB8E" w14:textId="77777777" w:rsidR="00EA4900" w:rsidRPr="000050A8" w:rsidRDefault="00EA4900" w:rsidP="00523DB0">
            <w:pPr>
              <w:rPr>
                <w:rFonts w:ascii="Arial" w:hAnsi="Arial" w:cs="Arial"/>
                <w:color w:val="000000" w:themeColor="text1"/>
                <w:sz w:val="22"/>
                <w:szCs w:val="22"/>
              </w:rPr>
            </w:pPr>
          </w:p>
        </w:tc>
      </w:tr>
      <w:tr w:rsidR="007D3560" w:rsidRPr="000050A8" w14:paraId="3F13A8CB" w14:textId="77777777" w:rsidTr="00A02E8E">
        <w:trPr>
          <w:trHeight w:val="1285"/>
        </w:trPr>
        <w:tc>
          <w:tcPr>
            <w:tcW w:w="4248" w:type="dxa"/>
          </w:tcPr>
          <w:p w14:paraId="13289D92" w14:textId="77777777" w:rsidR="007D3560" w:rsidRPr="007D3560" w:rsidRDefault="007D3560" w:rsidP="00523DB0">
            <w:pPr>
              <w:rPr>
                <w:rFonts w:ascii="Arial" w:hAnsi="Arial" w:cs="Arial"/>
                <w:b/>
                <w:bCs/>
                <w:color w:val="000000" w:themeColor="text1"/>
                <w:sz w:val="22"/>
                <w:szCs w:val="22"/>
                <w:lang w:eastAsia="zh-CN"/>
              </w:rPr>
            </w:pPr>
            <w:r w:rsidRPr="007D3560">
              <w:rPr>
                <w:rFonts w:ascii="Arial" w:hAnsi="Arial" w:cs="Arial"/>
                <w:b/>
                <w:bCs/>
                <w:color w:val="000000" w:themeColor="text1"/>
                <w:sz w:val="22"/>
                <w:szCs w:val="22"/>
                <w:lang w:eastAsia="zh-CN"/>
              </w:rPr>
              <w:t>Outcome of the referral</w:t>
            </w:r>
          </w:p>
          <w:p w14:paraId="32B5DC78" w14:textId="0760558E" w:rsidR="007D3560" w:rsidRPr="007D3560" w:rsidRDefault="007D3560" w:rsidP="00523DB0">
            <w:pPr>
              <w:rPr>
                <w:rFonts w:ascii="Arial" w:hAnsi="Arial" w:cs="Arial"/>
                <w:color w:val="000000" w:themeColor="text1"/>
                <w:sz w:val="22"/>
                <w:szCs w:val="22"/>
                <w:lang w:eastAsia="zh-CN"/>
              </w:rPr>
            </w:pPr>
            <w:r w:rsidRPr="007D3560">
              <w:rPr>
                <w:rFonts w:ascii="Arial" w:hAnsi="Arial" w:cs="Arial"/>
                <w:color w:val="000000" w:themeColor="text1"/>
                <w:sz w:val="22"/>
                <w:szCs w:val="22"/>
                <w:lang w:eastAsia="zh-CN"/>
              </w:rPr>
              <w:t xml:space="preserve">What is school looking for in terms of support from </w:t>
            </w:r>
            <w:r w:rsidR="00261845">
              <w:rPr>
                <w:rFonts w:ascii="Arial" w:hAnsi="Arial" w:cs="Arial"/>
                <w:color w:val="000000" w:themeColor="text1"/>
                <w:sz w:val="22"/>
                <w:szCs w:val="22"/>
                <w:lang w:eastAsia="zh-CN"/>
              </w:rPr>
              <w:t>POS</w:t>
            </w:r>
            <w:r w:rsidRPr="007D3560">
              <w:rPr>
                <w:rFonts w:ascii="Arial" w:hAnsi="Arial" w:cs="Arial"/>
                <w:color w:val="000000" w:themeColor="text1"/>
                <w:sz w:val="22"/>
                <w:szCs w:val="22"/>
                <w:lang w:eastAsia="zh-CN"/>
              </w:rPr>
              <w:t>?</w:t>
            </w:r>
          </w:p>
        </w:tc>
        <w:tc>
          <w:tcPr>
            <w:tcW w:w="10304" w:type="dxa"/>
          </w:tcPr>
          <w:p w14:paraId="05D7B3A6" w14:textId="77777777" w:rsidR="007D3560" w:rsidRPr="000050A8" w:rsidRDefault="007D3560" w:rsidP="00523DB0">
            <w:pPr>
              <w:rPr>
                <w:rFonts w:ascii="Arial" w:hAnsi="Arial" w:cs="Arial"/>
                <w:color w:val="000000" w:themeColor="text1"/>
                <w:sz w:val="22"/>
                <w:szCs w:val="22"/>
              </w:rPr>
            </w:pPr>
          </w:p>
        </w:tc>
      </w:tr>
    </w:tbl>
    <w:p w14:paraId="33ED1555" w14:textId="77777777" w:rsidR="00EA4900" w:rsidRPr="002B3256" w:rsidRDefault="00EA4900" w:rsidP="00EA4900">
      <w:pPr>
        <w:rPr>
          <w:rFonts w:ascii="Arial" w:hAnsi="Arial" w:cs="Arial"/>
          <w:color w:val="000000" w:themeColor="text1"/>
          <w:sz w:val="22"/>
          <w:szCs w:val="22"/>
        </w:rPr>
      </w:pPr>
    </w:p>
    <w:p w14:paraId="29581FD1" w14:textId="77777777" w:rsidR="00EA4900" w:rsidRDefault="00EA4900" w:rsidP="00EA4900">
      <w:pPr>
        <w:rPr>
          <w:rFonts w:ascii="Arial" w:hAnsi="Arial" w:cs="Arial"/>
          <w:b/>
          <w:bCs/>
          <w:color w:val="000000" w:themeColor="text1"/>
          <w:sz w:val="22"/>
          <w:szCs w:val="22"/>
        </w:rPr>
      </w:pPr>
    </w:p>
    <w:p w14:paraId="2E45E652" w14:textId="18142519" w:rsidR="006D72BC" w:rsidRDefault="006D72BC" w:rsidP="0031295F">
      <w:pPr>
        <w:rPr>
          <w:rFonts w:ascii="Arial" w:hAnsi="Arial" w:cs="Arial"/>
          <w:b/>
          <w:bCs/>
          <w:color w:val="000000" w:themeColor="text1"/>
          <w:sz w:val="22"/>
          <w:szCs w:val="22"/>
        </w:rPr>
      </w:pPr>
    </w:p>
    <w:p w14:paraId="57DFF9E3" w14:textId="46825015" w:rsidR="007D3560" w:rsidRDefault="007D3560" w:rsidP="0031295F">
      <w:pPr>
        <w:rPr>
          <w:rFonts w:ascii="Arial" w:hAnsi="Arial" w:cs="Arial"/>
          <w:b/>
          <w:bCs/>
          <w:color w:val="000000" w:themeColor="text1"/>
          <w:sz w:val="22"/>
          <w:szCs w:val="22"/>
        </w:rPr>
      </w:pPr>
    </w:p>
    <w:p w14:paraId="10470E92" w14:textId="1106C1D2" w:rsidR="007D3560" w:rsidRDefault="007D3560" w:rsidP="0031295F">
      <w:pPr>
        <w:rPr>
          <w:rFonts w:ascii="Arial" w:hAnsi="Arial" w:cs="Arial"/>
          <w:b/>
          <w:bCs/>
          <w:color w:val="000000" w:themeColor="text1"/>
          <w:sz w:val="22"/>
          <w:szCs w:val="22"/>
        </w:rPr>
      </w:pPr>
    </w:p>
    <w:p w14:paraId="4B465367" w14:textId="63FA8682" w:rsidR="007D3560" w:rsidRDefault="007D3560" w:rsidP="0031295F">
      <w:pPr>
        <w:rPr>
          <w:rFonts w:ascii="Arial" w:hAnsi="Arial" w:cs="Arial"/>
          <w:b/>
          <w:bCs/>
          <w:color w:val="000000" w:themeColor="text1"/>
          <w:sz w:val="22"/>
          <w:szCs w:val="22"/>
        </w:rPr>
      </w:pPr>
    </w:p>
    <w:p w14:paraId="1D071F3E" w14:textId="77777777" w:rsidR="007D3560" w:rsidRPr="006515D4" w:rsidRDefault="007D3560" w:rsidP="0031295F">
      <w:pPr>
        <w:rPr>
          <w:rFonts w:ascii="Arial" w:hAnsi="Arial" w:cs="Arial"/>
          <w:b/>
          <w:bCs/>
          <w:color w:val="000000" w:themeColor="text1"/>
          <w:sz w:val="22"/>
          <w:szCs w:val="22"/>
        </w:rPr>
      </w:pPr>
    </w:p>
    <w:tbl>
      <w:tblPr>
        <w:tblStyle w:val="TableGrid"/>
        <w:tblW w:w="14630" w:type="dxa"/>
        <w:tblInd w:w="-34" w:type="dxa"/>
        <w:tblLook w:val="04A0" w:firstRow="1" w:lastRow="0" w:firstColumn="1" w:lastColumn="0" w:noHBand="0" w:noVBand="1"/>
      </w:tblPr>
      <w:tblGrid>
        <w:gridCol w:w="3857"/>
        <w:gridCol w:w="6095"/>
        <w:gridCol w:w="4678"/>
      </w:tblGrid>
      <w:tr w:rsidR="00D5310A" w:rsidRPr="002B3256" w14:paraId="3456F762" w14:textId="77777777" w:rsidTr="007D3560">
        <w:trPr>
          <w:trHeight w:val="452"/>
          <w:tblHeader/>
        </w:trPr>
        <w:tc>
          <w:tcPr>
            <w:tcW w:w="14630" w:type="dxa"/>
            <w:gridSpan w:val="3"/>
            <w:shd w:val="clear" w:color="auto" w:fill="C5E0B3" w:themeFill="accent6" w:themeFillTint="66"/>
          </w:tcPr>
          <w:p w14:paraId="254071B5" w14:textId="7E86C21E" w:rsidR="00D5310A" w:rsidRPr="00D07DAD" w:rsidRDefault="00D5310A" w:rsidP="00D07DAD">
            <w:pPr>
              <w:pStyle w:val="ListParagraph"/>
              <w:numPr>
                <w:ilvl w:val="0"/>
                <w:numId w:val="7"/>
              </w:numPr>
              <w:jc w:val="center"/>
              <w:rPr>
                <w:rFonts w:ascii="Arial" w:hAnsi="Arial" w:cs="Arial"/>
                <w:b/>
                <w:sz w:val="22"/>
                <w:szCs w:val="22"/>
              </w:rPr>
            </w:pPr>
            <w:r w:rsidRPr="006824EA">
              <w:rPr>
                <w:rFonts w:ascii="Arial" w:hAnsi="Arial" w:cs="Arial"/>
                <w:b/>
                <w:sz w:val="28"/>
                <w:szCs w:val="28"/>
              </w:rPr>
              <w:lastRenderedPageBreak/>
              <w:t xml:space="preserve">Stage getting advice </w:t>
            </w:r>
            <w:r w:rsidR="00812EFD">
              <w:rPr>
                <w:rFonts w:ascii="Arial" w:hAnsi="Arial" w:cs="Arial"/>
                <w:b/>
                <w:sz w:val="22"/>
                <w:szCs w:val="22"/>
              </w:rPr>
              <w:t>–</w:t>
            </w:r>
            <w:r>
              <w:rPr>
                <w:rFonts w:ascii="Arial" w:hAnsi="Arial" w:cs="Arial"/>
                <w:b/>
                <w:sz w:val="22"/>
                <w:szCs w:val="22"/>
              </w:rPr>
              <w:t xml:space="preserve"> </w:t>
            </w:r>
            <w:r w:rsidR="00812EFD" w:rsidRPr="00812EFD">
              <w:rPr>
                <w:rFonts w:ascii="Arial" w:hAnsi="Arial" w:cs="Arial"/>
                <w:b/>
                <w:sz w:val="24"/>
                <w:szCs w:val="24"/>
              </w:rPr>
              <w:t xml:space="preserve">Moving from universal to selected support </w:t>
            </w:r>
            <w:r w:rsidR="00D07DAD">
              <w:rPr>
                <w:rFonts w:ascii="Arial" w:hAnsi="Arial" w:cs="Arial"/>
                <w:b/>
                <w:sz w:val="24"/>
                <w:szCs w:val="24"/>
              </w:rPr>
              <w:t xml:space="preserve">   </w:t>
            </w:r>
            <w:r w:rsidRPr="00D07DAD">
              <w:rPr>
                <w:rFonts w:ascii="Arial" w:hAnsi="Arial" w:cs="Arial"/>
                <w:b/>
                <w:sz w:val="22"/>
                <w:szCs w:val="22"/>
              </w:rPr>
              <w:t>(Ithrive – Getting help)</w:t>
            </w:r>
          </w:p>
        </w:tc>
      </w:tr>
      <w:tr w:rsidR="007D3560" w:rsidRPr="002B3256" w14:paraId="054C9DA7" w14:textId="64B1E971" w:rsidTr="007D3560">
        <w:trPr>
          <w:trHeight w:val="416"/>
          <w:tblHeader/>
        </w:trPr>
        <w:tc>
          <w:tcPr>
            <w:tcW w:w="3857" w:type="dxa"/>
            <w:shd w:val="clear" w:color="auto" w:fill="C5E0B3" w:themeFill="accent6" w:themeFillTint="66"/>
          </w:tcPr>
          <w:p w14:paraId="1EB78CB5" w14:textId="77777777" w:rsidR="007D3560" w:rsidRPr="002B3256" w:rsidRDefault="007D3560" w:rsidP="00460ACA">
            <w:pPr>
              <w:rPr>
                <w:rFonts w:ascii="Arial" w:hAnsi="Arial" w:cs="Arial"/>
                <w:sz w:val="22"/>
                <w:szCs w:val="22"/>
              </w:rPr>
            </w:pPr>
            <w:r>
              <w:rPr>
                <w:rFonts w:ascii="Arial" w:hAnsi="Arial" w:cs="Arial"/>
                <w:b/>
                <w:sz w:val="22"/>
                <w:szCs w:val="22"/>
              </w:rPr>
              <w:t>Graduated Response checklist</w:t>
            </w:r>
          </w:p>
          <w:p w14:paraId="184ED7B5" w14:textId="7C4D2C4B" w:rsidR="007D3560" w:rsidRPr="002B3256" w:rsidRDefault="007D3560" w:rsidP="002B3256">
            <w:pPr>
              <w:jc w:val="center"/>
              <w:rPr>
                <w:rFonts w:ascii="Arial" w:hAnsi="Arial" w:cs="Arial"/>
                <w:b/>
                <w:sz w:val="22"/>
                <w:szCs w:val="22"/>
              </w:rPr>
            </w:pPr>
          </w:p>
        </w:tc>
        <w:tc>
          <w:tcPr>
            <w:tcW w:w="6095" w:type="dxa"/>
            <w:shd w:val="clear" w:color="auto" w:fill="C5E0B3" w:themeFill="accent6" w:themeFillTint="66"/>
          </w:tcPr>
          <w:p w14:paraId="16382ACC" w14:textId="436A53F2" w:rsidR="007D3560" w:rsidRDefault="007D3560" w:rsidP="00EF3FC9">
            <w:pPr>
              <w:jc w:val="center"/>
              <w:rPr>
                <w:rFonts w:ascii="Arial" w:hAnsi="Arial" w:cs="Arial"/>
                <w:b/>
                <w:sz w:val="22"/>
                <w:szCs w:val="22"/>
              </w:rPr>
            </w:pPr>
            <w:r>
              <w:rPr>
                <w:rFonts w:ascii="Arial" w:hAnsi="Arial" w:cs="Arial"/>
                <w:b/>
                <w:sz w:val="22"/>
                <w:szCs w:val="22"/>
              </w:rPr>
              <w:t>Rationale for stage of the Graduated Response</w:t>
            </w:r>
          </w:p>
        </w:tc>
        <w:tc>
          <w:tcPr>
            <w:tcW w:w="4678" w:type="dxa"/>
            <w:shd w:val="clear" w:color="auto" w:fill="C5E0B3" w:themeFill="accent6" w:themeFillTint="66"/>
          </w:tcPr>
          <w:p w14:paraId="12CBDAC2" w14:textId="77777777" w:rsidR="007D3560" w:rsidRDefault="007D3560" w:rsidP="00EF3FC9">
            <w:pPr>
              <w:jc w:val="center"/>
              <w:rPr>
                <w:rFonts w:ascii="Arial" w:hAnsi="Arial" w:cs="Arial"/>
                <w:b/>
                <w:sz w:val="22"/>
                <w:szCs w:val="22"/>
              </w:rPr>
            </w:pPr>
            <w:r>
              <w:rPr>
                <w:rFonts w:ascii="Arial" w:hAnsi="Arial" w:cs="Arial"/>
                <w:b/>
                <w:sz w:val="22"/>
                <w:szCs w:val="22"/>
              </w:rPr>
              <w:t>If yes details and dates</w:t>
            </w:r>
          </w:p>
          <w:p w14:paraId="31940EA8" w14:textId="77777777" w:rsidR="007D3560" w:rsidRDefault="007D3560" w:rsidP="00EF3FC9">
            <w:pPr>
              <w:jc w:val="center"/>
              <w:rPr>
                <w:rFonts w:ascii="Arial" w:hAnsi="Arial" w:cs="Arial"/>
                <w:b/>
                <w:sz w:val="22"/>
                <w:szCs w:val="22"/>
              </w:rPr>
            </w:pPr>
            <w:r>
              <w:rPr>
                <w:rFonts w:ascii="Arial" w:hAnsi="Arial" w:cs="Arial"/>
                <w:b/>
                <w:sz w:val="22"/>
                <w:szCs w:val="22"/>
              </w:rPr>
              <w:t>What was the impact?</w:t>
            </w:r>
          </w:p>
          <w:p w14:paraId="18558A24" w14:textId="18031621" w:rsidR="007D3560" w:rsidRPr="006F42AB" w:rsidRDefault="007D3560" w:rsidP="006F42AB">
            <w:pPr>
              <w:rPr>
                <w:rFonts w:ascii="Arial" w:hAnsi="Arial" w:cs="Arial"/>
                <w:b/>
                <w:sz w:val="22"/>
                <w:szCs w:val="22"/>
              </w:rPr>
            </w:pPr>
            <w:r w:rsidRPr="00235ACF">
              <w:rPr>
                <w:rFonts w:ascii="Arial" w:hAnsi="Arial" w:cs="Arial"/>
                <w:b/>
                <w:bCs/>
                <w:color w:val="FF0000"/>
                <w:sz w:val="22"/>
                <w:szCs w:val="22"/>
              </w:rPr>
              <w:t>If not why not?</w:t>
            </w:r>
          </w:p>
        </w:tc>
      </w:tr>
      <w:tr w:rsidR="007D3560" w:rsidRPr="00BE1D49" w14:paraId="74842479" w14:textId="77777777" w:rsidTr="007D3560">
        <w:trPr>
          <w:trHeight w:val="594"/>
        </w:trPr>
        <w:tc>
          <w:tcPr>
            <w:tcW w:w="3857" w:type="dxa"/>
          </w:tcPr>
          <w:p w14:paraId="7A64660E" w14:textId="7815D3E6" w:rsidR="007D3560" w:rsidRPr="00BE1D49" w:rsidRDefault="007D3560" w:rsidP="00905006">
            <w:pPr>
              <w:spacing w:after="160" w:line="259" w:lineRule="auto"/>
              <w:rPr>
                <w:rFonts w:ascii="Arial" w:hAnsi="Arial" w:cs="Arial"/>
                <w:sz w:val="22"/>
                <w:szCs w:val="22"/>
              </w:rPr>
            </w:pPr>
            <w:r w:rsidRPr="00BE1D49">
              <w:rPr>
                <w:rFonts w:ascii="Arial" w:hAnsi="Arial" w:cs="Arial"/>
                <w:sz w:val="22"/>
                <w:szCs w:val="22"/>
              </w:rPr>
              <w:t>Has school identified the underlying cause to the SEMHD or presenting behaviour including ruling out any learning difficulties that might be presenting as challenging behaviour?</w:t>
            </w:r>
          </w:p>
        </w:tc>
        <w:tc>
          <w:tcPr>
            <w:tcW w:w="6095" w:type="dxa"/>
          </w:tcPr>
          <w:p w14:paraId="241AA3D7" w14:textId="7285A677" w:rsidR="007D3560" w:rsidRPr="00BE1D49" w:rsidRDefault="007D3560" w:rsidP="001962E1">
            <w:pPr>
              <w:rPr>
                <w:rFonts w:ascii="Arial" w:hAnsi="Arial" w:cs="Arial"/>
                <w:i/>
                <w:iCs/>
              </w:rPr>
            </w:pPr>
            <w:r w:rsidRPr="00BE1D49">
              <w:rPr>
                <w:rFonts w:ascii="Arial" w:hAnsi="Arial" w:cs="Arial"/>
                <w:i/>
                <w:iCs/>
              </w:rPr>
              <w:t xml:space="preserve">Lots of cases of challenging behaviour have their roots in unidentified and unmet learning needs stemming from dyslexia, </w:t>
            </w:r>
            <w:r w:rsidR="00573529" w:rsidRPr="00BE1D49">
              <w:rPr>
                <w:rFonts w:ascii="Arial" w:hAnsi="Arial" w:cs="Arial"/>
                <w:i/>
                <w:iCs/>
              </w:rPr>
              <w:t>memory,</w:t>
            </w:r>
            <w:r w:rsidRPr="00BE1D49">
              <w:rPr>
                <w:rFonts w:ascii="Arial" w:hAnsi="Arial" w:cs="Arial"/>
                <w:i/>
                <w:iCs/>
              </w:rPr>
              <w:t xml:space="preserve"> and cognition difficulties. Sometimes ruling these out first and planning appropriate access / differentiation can lead to improved behaviour</w:t>
            </w:r>
          </w:p>
        </w:tc>
        <w:tc>
          <w:tcPr>
            <w:tcW w:w="4678" w:type="dxa"/>
          </w:tcPr>
          <w:p w14:paraId="7D4FABF0" w14:textId="77777777" w:rsidR="007D3560" w:rsidRPr="00BE1D49" w:rsidRDefault="007D3560" w:rsidP="001962E1">
            <w:pPr>
              <w:rPr>
                <w:rFonts w:ascii="Arial" w:hAnsi="Arial" w:cs="Arial"/>
                <w:sz w:val="22"/>
                <w:szCs w:val="22"/>
              </w:rPr>
            </w:pPr>
          </w:p>
        </w:tc>
      </w:tr>
      <w:tr w:rsidR="007D3560" w:rsidRPr="00BE1D49" w14:paraId="3FED39E8" w14:textId="77777777" w:rsidTr="007D3560">
        <w:trPr>
          <w:trHeight w:val="3220"/>
        </w:trPr>
        <w:tc>
          <w:tcPr>
            <w:tcW w:w="3857" w:type="dxa"/>
          </w:tcPr>
          <w:p w14:paraId="22BE994D" w14:textId="25775213" w:rsidR="007D3560" w:rsidRPr="00BE1D49" w:rsidRDefault="007D3560" w:rsidP="00D32940">
            <w:pPr>
              <w:spacing w:line="259" w:lineRule="auto"/>
              <w:rPr>
                <w:rFonts w:ascii="Arial" w:hAnsi="Arial" w:cs="Arial"/>
                <w:sz w:val="22"/>
                <w:szCs w:val="22"/>
              </w:rPr>
            </w:pPr>
            <w:r w:rsidRPr="00BE1D49">
              <w:rPr>
                <w:rFonts w:ascii="Arial" w:hAnsi="Arial" w:cs="Arial"/>
                <w:sz w:val="22"/>
                <w:szCs w:val="22"/>
              </w:rPr>
              <w:t>Has the SENCO been consulted / collaboratively with staff, to determine what is and isn’t working in relation to this child’s inclusion?</w:t>
            </w:r>
          </w:p>
          <w:p w14:paraId="53FD456A" w14:textId="091AEA9D" w:rsidR="007D3560" w:rsidRPr="00BE1D49" w:rsidRDefault="007D3560" w:rsidP="00D32940">
            <w:pPr>
              <w:spacing w:line="259" w:lineRule="auto"/>
              <w:rPr>
                <w:rFonts w:ascii="Arial" w:hAnsi="Arial" w:cs="Arial"/>
                <w:sz w:val="22"/>
                <w:szCs w:val="22"/>
              </w:rPr>
            </w:pPr>
            <w:r w:rsidRPr="00BE1D49">
              <w:rPr>
                <w:rFonts w:ascii="Arial" w:hAnsi="Arial" w:cs="Arial"/>
                <w:sz w:val="22"/>
                <w:szCs w:val="22"/>
              </w:rPr>
              <w:t>What was their advice at this stage?</w:t>
            </w:r>
          </w:p>
          <w:p w14:paraId="31C07583" w14:textId="3BFEBAB4" w:rsidR="007D3560" w:rsidRPr="00BE1D49" w:rsidRDefault="007D3560" w:rsidP="00A529C5">
            <w:pPr>
              <w:spacing w:line="259" w:lineRule="auto"/>
              <w:rPr>
                <w:rFonts w:ascii="Arial" w:hAnsi="Arial" w:cs="Arial"/>
                <w:i/>
                <w:iCs/>
                <w:sz w:val="22"/>
                <w:szCs w:val="22"/>
              </w:rPr>
            </w:pPr>
          </w:p>
        </w:tc>
        <w:tc>
          <w:tcPr>
            <w:tcW w:w="6095" w:type="dxa"/>
          </w:tcPr>
          <w:p w14:paraId="3F68E487" w14:textId="6B641491" w:rsidR="007D3560" w:rsidRPr="00BE1D49" w:rsidRDefault="007D3560" w:rsidP="00D32940">
            <w:pPr>
              <w:rPr>
                <w:rFonts w:ascii="Arial" w:hAnsi="Arial" w:cs="Arial"/>
                <w:i/>
                <w:iCs/>
              </w:rPr>
            </w:pPr>
            <w:r w:rsidRPr="00BE1D49">
              <w:rPr>
                <w:rFonts w:ascii="Arial" w:hAnsi="Arial" w:cs="Arial"/>
                <w:i/>
                <w:iCs/>
              </w:rPr>
              <w:t xml:space="preserve">Taken from the SEND Code of Practice </w:t>
            </w:r>
          </w:p>
          <w:p w14:paraId="3613E2E3" w14:textId="77777777" w:rsidR="007D3560" w:rsidRPr="00BE1D49" w:rsidRDefault="007D3560" w:rsidP="00D32940">
            <w:pPr>
              <w:rPr>
                <w:rFonts w:ascii="Arial" w:hAnsi="Arial" w:cs="Arial"/>
                <w:i/>
                <w:iCs/>
              </w:rPr>
            </w:pPr>
            <w:r w:rsidRPr="00BE1D49">
              <w:rPr>
                <w:rFonts w:ascii="Arial" w:hAnsi="Arial" w:cs="Arial"/>
                <w:i/>
                <w:iCs/>
              </w:rPr>
              <w:t>4:16</w:t>
            </w:r>
            <w:r w:rsidRPr="00BE1D49">
              <w:rPr>
                <w:rFonts w:ascii="Arial" w:hAnsi="Arial" w:cs="Arial"/>
                <w:i/>
                <w:iCs/>
              </w:rPr>
              <w:tab/>
              <w:t xml:space="preserve"> </w:t>
            </w:r>
          </w:p>
          <w:p w14:paraId="33F4021F" w14:textId="77777777" w:rsidR="007D3560" w:rsidRPr="00BE1D49" w:rsidRDefault="007D3560" w:rsidP="00D32940">
            <w:pPr>
              <w:rPr>
                <w:rFonts w:ascii="Arial" w:hAnsi="Arial" w:cs="Arial"/>
                <w:i/>
                <w:iCs/>
              </w:rPr>
            </w:pPr>
            <w:r w:rsidRPr="00BE1D49">
              <w:rPr>
                <w:rFonts w:ascii="Arial" w:hAnsi="Arial" w:cs="Arial"/>
                <w:i/>
                <w:iCs/>
              </w:rPr>
              <w:t>The SENCO should take the lead in further assessment of the child’s particular strengths and weaknesses; in planning future support for the child in discussion with colleagues; and in monitoring and subsequently reviewing the action taken.</w:t>
            </w:r>
          </w:p>
          <w:p w14:paraId="33022911" w14:textId="77777777" w:rsidR="007D3560" w:rsidRPr="00BE1D49" w:rsidRDefault="007D3560" w:rsidP="00D32940">
            <w:pPr>
              <w:rPr>
                <w:rFonts w:ascii="Arial" w:hAnsi="Arial" w:cs="Arial"/>
                <w:i/>
                <w:iCs/>
              </w:rPr>
            </w:pPr>
          </w:p>
          <w:p w14:paraId="74EE47CA" w14:textId="77777777" w:rsidR="007D3560" w:rsidRPr="00BE1D49" w:rsidRDefault="007D3560" w:rsidP="00D32940">
            <w:pPr>
              <w:rPr>
                <w:rFonts w:ascii="Arial" w:hAnsi="Arial" w:cs="Arial"/>
                <w:i/>
                <w:iCs/>
              </w:rPr>
            </w:pPr>
          </w:p>
        </w:tc>
        <w:tc>
          <w:tcPr>
            <w:tcW w:w="4678" w:type="dxa"/>
          </w:tcPr>
          <w:p w14:paraId="18779DCB" w14:textId="77777777" w:rsidR="007D3560" w:rsidRPr="00BE1D49" w:rsidRDefault="007D3560" w:rsidP="00D32940">
            <w:pPr>
              <w:rPr>
                <w:rFonts w:ascii="Arial" w:hAnsi="Arial" w:cs="Arial"/>
                <w:sz w:val="22"/>
                <w:szCs w:val="22"/>
              </w:rPr>
            </w:pPr>
          </w:p>
        </w:tc>
      </w:tr>
      <w:tr w:rsidR="007D3560" w:rsidRPr="00BE1D49" w14:paraId="0155BA11" w14:textId="77777777" w:rsidTr="007D3560">
        <w:trPr>
          <w:trHeight w:val="2978"/>
        </w:trPr>
        <w:tc>
          <w:tcPr>
            <w:tcW w:w="3857" w:type="dxa"/>
          </w:tcPr>
          <w:p w14:paraId="1BA8CE3D" w14:textId="77777777" w:rsidR="007D3560" w:rsidRPr="00BE1D49" w:rsidRDefault="007D3560" w:rsidP="00A529C5">
            <w:pPr>
              <w:spacing w:after="160" w:line="259" w:lineRule="auto"/>
              <w:rPr>
                <w:rFonts w:ascii="Arial" w:hAnsi="Arial" w:cs="Arial"/>
                <w:sz w:val="22"/>
                <w:szCs w:val="22"/>
              </w:rPr>
            </w:pPr>
            <w:r w:rsidRPr="00BE1D49">
              <w:rPr>
                <w:rFonts w:ascii="Arial" w:hAnsi="Arial" w:cs="Arial"/>
                <w:sz w:val="22"/>
                <w:szCs w:val="22"/>
              </w:rPr>
              <w:lastRenderedPageBreak/>
              <w:t xml:space="preserve">Has school has trialled interventions at universal and possibly selected support </w:t>
            </w:r>
          </w:p>
          <w:p w14:paraId="35FCB967" w14:textId="77777777" w:rsidR="007D3560" w:rsidRPr="00BE1D49" w:rsidRDefault="007D3560" w:rsidP="00A529C5">
            <w:pPr>
              <w:spacing w:after="160" w:line="259" w:lineRule="auto"/>
              <w:rPr>
                <w:rFonts w:ascii="Arial" w:hAnsi="Arial" w:cs="Arial"/>
                <w:sz w:val="22"/>
                <w:szCs w:val="22"/>
              </w:rPr>
            </w:pPr>
            <w:r w:rsidRPr="00BE1D49">
              <w:rPr>
                <w:rFonts w:ascii="Arial" w:hAnsi="Arial" w:cs="Arial"/>
                <w:sz w:val="22"/>
                <w:szCs w:val="22"/>
              </w:rPr>
              <w:t>This should be recorded In a support plan</w:t>
            </w:r>
          </w:p>
          <w:p w14:paraId="3B616395" w14:textId="63DBE91D" w:rsidR="007D3560" w:rsidRPr="00BE1D49" w:rsidRDefault="007D3560" w:rsidP="00A529C5">
            <w:pPr>
              <w:spacing w:after="160" w:line="259" w:lineRule="auto"/>
              <w:rPr>
                <w:rFonts w:ascii="Arial" w:hAnsi="Arial" w:cs="Arial"/>
                <w:i/>
                <w:iCs/>
              </w:rPr>
            </w:pPr>
            <w:r w:rsidRPr="00BE1D49">
              <w:rPr>
                <w:rFonts w:ascii="Arial" w:hAnsi="Arial" w:cs="Arial"/>
                <w:i/>
                <w:iCs/>
              </w:rPr>
              <w:t xml:space="preserve"> (plan do, </w:t>
            </w:r>
            <w:r w:rsidR="00573529" w:rsidRPr="00BE1D49">
              <w:rPr>
                <w:rFonts w:ascii="Arial" w:hAnsi="Arial" w:cs="Arial"/>
                <w:i/>
                <w:iCs/>
              </w:rPr>
              <w:t>review,</w:t>
            </w:r>
            <w:r w:rsidRPr="00BE1D49">
              <w:rPr>
                <w:rFonts w:ascii="Arial" w:hAnsi="Arial" w:cs="Arial"/>
                <w:i/>
                <w:iCs/>
              </w:rPr>
              <w:t xml:space="preserve"> and evaluate)</w:t>
            </w:r>
          </w:p>
          <w:p w14:paraId="52695FC3" w14:textId="77777777" w:rsidR="007D3560" w:rsidRPr="00BE1D49" w:rsidRDefault="007D3560" w:rsidP="00A529C5">
            <w:pPr>
              <w:spacing w:line="259" w:lineRule="auto"/>
              <w:rPr>
                <w:rFonts w:ascii="Arial" w:hAnsi="Arial" w:cs="Arial"/>
                <w:sz w:val="22"/>
                <w:szCs w:val="22"/>
              </w:rPr>
            </w:pPr>
          </w:p>
        </w:tc>
        <w:tc>
          <w:tcPr>
            <w:tcW w:w="6095" w:type="dxa"/>
          </w:tcPr>
          <w:p w14:paraId="223629B1" w14:textId="77777777" w:rsidR="007D3560" w:rsidRPr="00BE1D49" w:rsidRDefault="007D3560" w:rsidP="00A529C5">
            <w:pPr>
              <w:rPr>
                <w:rFonts w:ascii="Arial" w:hAnsi="Arial" w:cs="Arial"/>
                <w:i/>
                <w:iCs/>
              </w:rPr>
            </w:pPr>
            <w:r w:rsidRPr="00BE1D49">
              <w:rPr>
                <w:rFonts w:ascii="Arial" w:hAnsi="Arial" w:cs="Arial"/>
                <w:i/>
                <w:iCs/>
              </w:rPr>
              <w:t>SEND CoP - 6.45 In identifying a child as needing SEND support the class or subject teacher, working with the SENCO, should carry out a clear analysis of the pupil’s needs. This should draw on the teacher’s assessment and experience of the pupil, their previous progress and attainment, as well as information from the school’s core approach to pupil progress, attainment, and behaviour.</w:t>
            </w:r>
          </w:p>
          <w:p w14:paraId="08810448" w14:textId="77777777" w:rsidR="007D3560" w:rsidRDefault="007D3560" w:rsidP="00A529C5">
            <w:pPr>
              <w:rPr>
                <w:rFonts w:ascii="Arial" w:hAnsi="Arial" w:cs="Arial"/>
                <w:i/>
                <w:iCs/>
              </w:rPr>
            </w:pPr>
            <w:r w:rsidRPr="00BE1D49">
              <w:rPr>
                <w:rFonts w:ascii="Arial" w:hAnsi="Arial" w:cs="Arial"/>
                <w:i/>
                <w:iCs/>
              </w:rPr>
              <w:t xml:space="preserve"> It should also draw on other subject teachers’ assessments where relevant, the individual’s development in comparison to their peers and national data, the views and experience of parents, the pupil’s own views and, if relevant, advice from external support services. 6.46 </w:t>
            </w:r>
          </w:p>
          <w:p w14:paraId="2F8BA245" w14:textId="04C4469F" w:rsidR="007D3560" w:rsidRPr="00BE1D49" w:rsidRDefault="007D3560" w:rsidP="00A529C5">
            <w:pPr>
              <w:rPr>
                <w:rFonts w:ascii="Arial" w:hAnsi="Arial" w:cs="Arial"/>
                <w:i/>
                <w:iCs/>
              </w:rPr>
            </w:pPr>
          </w:p>
        </w:tc>
        <w:tc>
          <w:tcPr>
            <w:tcW w:w="4678" w:type="dxa"/>
          </w:tcPr>
          <w:p w14:paraId="28F60620" w14:textId="77777777" w:rsidR="007D3560" w:rsidRPr="00BE1D49" w:rsidRDefault="007D3560" w:rsidP="00A529C5">
            <w:pPr>
              <w:rPr>
                <w:rFonts w:ascii="Arial" w:hAnsi="Arial" w:cs="Arial"/>
                <w:sz w:val="22"/>
                <w:szCs w:val="22"/>
              </w:rPr>
            </w:pPr>
          </w:p>
        </w:tc>
      </w:tr>
      <w:tr w:rsidR="007D3560" w:rsidRPr="00BE1D49" w14:paraId="7B428B74" w14:textId="77777777" w:rsidTr="007D3560">
        <w:trPr>
          <w:trHeight w:val="969"/>
        </w:trPr>
        <w:tc>
          <w:tcPr>
            <w:tcW w:w="3857" w:type="dxa"/>
          </w:tcPr>
          <w:p w14:paraId="0CED087F" w14:textId="58EA597A" w:rsidR="007D3560" w:rsidRPr="00BE1D49" w:rsidRDefault="007D3560" w:rsidP="00905006">
            <w:pPr>
              <w:spacing w:after="160" w:line="259" w:lineRule="auto"/>
              <w:rPr>
                <w:rFonts w:ascii="Arial" w:hAnsi="Arial" w:cs="Arial"/>
                <w:sz w:val="22"/>
                <w:szCs w:val="22"/>
              </w:rPr>
            </w:pPr>
            <w:r w:rsidRPr="00BE1D49">
              <w:rPr>
                <w:rFonts w:ascii="Arial" w:hAnsi="Arial" w:cs="Arial"/>
                <w:sz w:val="22"/>
                <w:szCs w:val="22"/>
              </w:rPr>
              <w:t>Has school held a Person-Centred planning meeting (PCP)?</w:t>
            </w:r>
          </w:p>
          <w:p w14:paraId="7C6BB19F" w14:textId="09FD12D3" w:rsidR="007D3560" w:rsidRPr="00BE1D49" w:rsidRDefault="007D3560" w:rsidP="00905006">
            <w:pPr>
              <w:spacing w:after="160" w:line="259" w:lineRule="auto"/>
              <w:rPr>
                <w:rFonts w:ascii="Arial" w:hAnsi="Arial" w:cs="Arial"/>
                <w:i/>
                <w:iCs/>
              </w:rPr>
            </w:pPr>
            <w:r w:rsidRPr="00BE1D49">
              <w:rPr>
                <w:rFonts w:ascii="Arial" w:hAnsi="Arial" w:cs="Arial"/>
                <w:i/>
                <w:iCs/>
              </w:rPr>
              <w:t xml:space="preserve">(plan do, </w:t>
            </w:r>
            <w:r w:rsidR="00573529" w:rsidRPr="00BE1D49">
              <w:rPr>
                <w:rFonts w:ascii="Arial" w:hAnsi="Arial" w:cs="Arial"/>
                <w:i/>
                <w:iCs/>
              </w:rPr>
              <w:t>review,</w:t>
            </w:r>
            <w:r w:rsidRPr="00BE1D49">
              <w:rPr>
                <w:rFonts w:ascii="Arial" w:hAnsi="Arial" w:cs="Arial"/>
                <w:i/>
                <w:iCs/>
              </w:rPr>
              <w:t xml:space="preserve"> and evaluate)</w:t>
            </w:r>
          </w:p>
        </w:tc>
        <w:tc>
          <w:tcPr>
            <w:tcW w:w="6095" w:type="dxa"/>
          </w:tcPr>
          <w:p w14:paraId="350D8FA6" w14:textId="743CDCBF" w:rsidR="007D3560" w:rsidRPr="00BE1D49" w:rsidRDefault="007D3560" w:rsidP="00D32940">
            <w:pPr>
              <w:rPr>
                <w:rFonts w:ascii="Arial" w:hAnsi="Arial" w:cs="Arial"/>
                <w:i/>
                <w:iCs/>
              </w:rPr>
            </w:pPr>
            <w:r w:rsidRPr="00BE1D49">
              <w:rPr>
                <w:rFonts w:ascii="Arial" w:hAnsi="Arial" w:cs="Arial"/>
                <w:i/>
                <w:iCs/>
              </w:rPr>
              <w:t xml:space="preserve">PCP enables the school to engage with parents at the earliest opportunity. Holding this type of meeting helps school to discuss what is and is not working well for the pupil, in terms of their inclusion. </w:t>
            </w:r>
          </w:p>
          <w:p w14:paraId="488E5DA9" w14:textId="1FDA8C91" w:rsidR="007D3560" w:rsidRPr="00BE1D49" w:rsidRDefault="007D3560" w:rsidP="00D32940">
            <w:pPr>
              <w:rPr>
                <w:rFonts w:ascii="Arial" w:hAnsi="Arial" w:cs="Arial"/>
                <w:i/>
                <w:iCs/>
              </w:rPr>
            </w:pPr>
            <w:r w:rsidRPr="00BE1D49">
              <w:rPr>
                <w:rFonts w:ascii="Arial" w:hAnsi="Arial" w:cs="Arial"/>
                <w:i/>
                <w:iCs/>
              </w:rPr>
              <w:t>This should always be the first step in the Graduated Response.</w:t>
            </w:r>
          </w:p>
        </w:tc>
        <w:tc>
          <w:tcPr>
            <w:tcW w:w="4678" w:type="dxa"/>
          </w:tcPr>
          <w:p w14:paraId="2EB545C6" w14:textId="77777777" w:rsidR="007D3560" w:rsidRPr="00BE1D49" w:rsidRDefault="007D3560" w:rsidP="00D32940">
            <w:pPr>
              <w:rPr>
                <w:rFonts w:ascii="Arial" w:hAnsi="Arial" w:cs="Arial"/>
                <w:sz w:val="22"/>
                <w:szCs w:val="22"/>
              </w:rPr>
            </w:pPr>
          </w:p>
        </w:tc>
      </w:tr>
      <w:tr w:rsidR="007D3560" w:rsidRPr="00BE1D49" w14:paraId="64EBA8A7" w14:textId="77777777" w:rsidTr="007D3560">
        <w:trPr>
          <w:trHeight w:val="588"/>
        </w:trPr>
        <w:tc>
          <w:tcPr>
            <w:tcW w:w="3857" w:type="dxa"/>
          </w:tcPr>
          <w:p w14:paraId="68F2C357" w14:textId="77777777" w:rsidR="007D3560" w:rsidRPr="00BE1D49" w:rsidRDefault="007D3560" w:rsidP="00810756">
            <w:pPr>
              <w:spacing w:line="259" w:lineRule="auto"/>
              <w:rPr>
                <w:rFonts w:ascii="Arial" w:hAnsi="Arial" w:cs="Arial"/>
                <w:sz w:val="22"/>
                <w:szCs w:val="22"/>
              </w:rPr>
            </w:pPr>
            <w:r w:rsidRPr="00BE1D49">
              <w:rPr>
                <w:rFonts w:ascii="Arial" w:hAnsi="Arial" w:cs="Arial"/>
                <w:sz w:val="22"/>
                <w:szCs w:val="22"/>
              </w:rPr>
              <w:t>How many PCR’s has school now held?</w:t>
            </w:r>
          </w:p>
          <w:p w14:paraId="443CDDD0" w14:textId="77777777" w:rsidR="007D3560" w:rsidRPr="00BE1D49" w:rsidRDefault="007D3560" w:rsidP="00810756">
            <w:pPr>
              <w:spacing w:line="259" w:lineRule="auto"/>
              <w:rPr>
                <w:rFonts w:ascii="Arial" w:hAnsi="Arial" w:cs="Arial"/>
                <w:sz w:val="22"/>
                <w:szCs w:val="22"/>
              </w:rPr>
            </w:pPr>
            <w:r w:rsidRPr="00BE1D49">
              <w:rPr>
                <w:rFonts w:ascii="Arial" w:hAnsi="Arial" w:cs="Arial"/>
                <w:sz w:val="22"/>
                <w:szCs w:val="22"/>
              </w:rPr>
              <w:t>What is school most concerned about in terms of what is not working?</w:t>
            </w:r>
          </w:p>
          <w:p w14:paraId="6E163C0B" w14:textId="2D2BCC8E" w:rsidR="007D3560" w:rsidRPr="00BE1D49" w:rsidRDefault="007D3560" w:rsidP="00810756">
            <w:pPr>
              <w:spacing w:line="259" w:lineRule="auto"/>
              <w:rPr>
                <w:rFonts w:ascii="Arial" w:hAnsi="Arial" w:cs="Arial"/>
                <w:sz w:val="22"/>
                <w:szCs w:val="22"/>
              </w:rPr>
            </w:pPr>
            <w:r w:rsidRPr="00BE1D49">
              <w:rPr>
                <w:rFonts w:ascii="Arial" w:hAnsi="Arial" w:cs="Arial"/>
                <w:i/>
                <w:iCs/>
              </w:rPr>
              <w:t xml:space="preserve">(plan do, </w:t>
            </w:r>
            <w:r w:rsidR="00573529" w:rsidRPr="00BE1D49">
              <w:rPr>
                <w:rFonts w:ascii="Arial" w:hAnsi="Arial" w:cs="Arial"/>
                <w:i/>
                <w:iCs/>
              </w:rPr>
              <w:t>review,</w:t>
            </w:r>
            <w:r w:rsidRPr="00BE1D49">
              <w:rPr>
                <w:rFonts w:ascii="Arial" w:hAnsi="Arial" w:cs="Arial"/>
                <w:i/>
                <w:iCs/>
              </w:rPr>
              <w:t xml:space="preserve"> and evaluate)</w:t>
            </w:r>
          </w:p>
        </w:tc>
        <w:tc>
          <w:tcPr>
            <w:tcW w:w="6095" w:type="dxa"/>
          </w:tcPr>
          <w:p w14:paraId="660A56C6" w14:textId="63DF6A74" w:rsidR="007D3560" w:rsidRPr="00BE1D49" w:rsidRDefault="007D3560" w:rsidP="00810756">
            <w:pPr>
              <w:rPr>
                <w:rFonts w:ascii="Arial" w:hAnsi="Arial" w:cs="Arial"/>
                <w:i/>
                <w:iCs/>
              </w:rPr>
            </w:pPr>
            <w:r w:rsidRPr="00BE1D49">
              <w:rPr>
                <w:rFonts w:ascii="Arial" w:hAnsi="Arial" w:cs="Arial"/>
                <w:i/>
                <w:iCs/>
              </w:rPr>
              <w:t xml:space="preserve">SEND CoP - 6.44 Where a pupil is identified as having SEND, schools should take action to remove barriers to learning and put effective special educational provision in place. This SEND support should take the form of a four-part cycle through which earlier decisions and actions are revisited, </w:t>
            </w:r>
            <w:r w:rsidR="00573529" w:rsidRPr="00BE1D49">
              <w:rPr>
                <w:rFonts w:ascii="Arial" w:hAnsi="Arial" w:cs="Arial"/>
                <w:i/>
                <w:iCs/>
              </w:rPr>
              <w:t>refined,</w:t>
            </w:r>
            <w:r w:rsidRPr="00BE1D49">
              <w:rPr>
                <w:rFonts w:ascii="Arial" w:hAnsi="Arial" w:cs="Arial"/>
                <w:i/>
                <w:iCs/>
              </w:rPr>
              <w:t xml:space="preserve"> and revised with a growing understanding of the pupil’s needs and of what supports the pupil in making good progress and securing good outcomes. This is known as the graduated approach. It draws on more detailed approaches, more frequent </w:t>
            </w:r>
            <w:r w:rsidR="00573529" w:rsidRPr="00BE1D49">
              <w:rPr>
                <w:rFonts w:ascii="Arial" w:hAnsi="Arial" w:cs="Arial"/>
                <w:i/>
                <w:iCs/>
              </w:rPr>
              <w:t>review,</w:t>
            </w:r>
            <w:r w:rsidRPr="00BE1D49">
              <w:rPr>
                <w:rFonts w:ascii="Arial" w:hAnsi="Arial" w:cs="Arial"/>
                <w:i/>
                <w:iCs/>
              </w:rPr>
              <w:t xml:space="preserve"> and more specialist expertise in successive cycles in order to match interventions to the SEND of children and young people.</w:t>
            </w:r>
          </w:p>
          <w:p w14:paraId="7A37849B" w14:textId="77777777" w:rsidR="007D3560" w:rsidRPr="00BE1D49" w:rsidRDefault="007D3560" w:rsidP="00810756">
            <w:pPr>
              <w:rPr>
                <w:rFonts w:ascii="Arial" w:hAnsi="Arial" w:cs="Arial"/>
                <w:i/>
                <w:iCs/>
              </w:rPr>
            </w:pPr>
          </w:p>
        </w:tc>
        <w:tc>
          <w:tcPr>
            <w:tcW w:w="4678" w:type="dxa"/>
          </w:tcPr>
          <w:p w14:paraId="4377C5CA" w14:textId="77777777" w:rsidR="007D3560" w:rsidRPr="00BE1D49" w:rsidRDefault="007D3560" w:rsidP="00810756">
            <w:pPr>
              <w:rPr>
                <w:rFonts w:ascii="Arial" w:hAnsi="Arial" w:cs="Arial"/>
                <w:sz w:val="22"/>
                <w:szCs w:val="22"/>
              </w:rPr>
            </w:pPr>
          </w:p>
        </w:tc>
      </w:tr>
      <w:tr w:rsidR="007D3560" w:rsidRPr="00BE1D49" w14:paraId="3EC80724" w14:textId="77777777" w:rsidTr="007D3560">
        <w:trPr>
          <w:trHeight w:val="2694"/>
        </w:trPr>
        <w:tc>
          <w:tcPr>
            <w:tcW w:w="3857" w:type="dxa"/>
          </w:tcPr>
          <w:p w14:paraId="765888AD" w14:textId="77777777" w:rsidR="007D3560" w:rsidRPr="00BE1D49" w:rsidRDefault="007D3560" w:rsidP="0027596F">
            <w:pPr>
              <w:spacing w:line="259" w:lineRule="auto"/>
              <w:rPr>
                <w:rFonts w:ascii="Arial" w:hAnsi="Arial" w:cs="Arial"/>
                <w:sz w:val="22"/>
                <w:szCs w:val="22"/>
              </w:rPr>
            </w:pPr>
            <w:r w:rsidRPr="00BE1D49">
              <w:rPr>
                <w:rFonts w:ascii="Arial" w:hAnsi="Arial" w:cs="Arial"/>
                <w:sz w:val="22"/>
                <w:szCs w:val="22"/>
              </w:rPr>
              <w:lastRenderedPageBreak/>
              <w:t>Has school created and used a one-page profile which helps the various members of staff to have easy access to the needs and ways they can support the inclusion of the CYP in their classroom and elsewhere around the school.</w:t>
            </w:r>
          </w:p>
        </w:tc>
        <w:tc>
          <w:tcPr>
            <w:tcW w:w="6095" w:type="dxa"/>
          </w:tcPr>
          <w:p w14:paraId="3D805D5E" w14:textId="77777777" w:rsidR="007D3560" w:rsidRPr="00BE1D49" w:rsidRDefault="007D3560" w:rsidP="0027596F">
            <w:pPr>
              <w:rPr>
                <w:rFonts w:ascii="Arial" w:hAnsi="Arial" w:cs="Arial"/>
                <w:i/>
                <w:iCs/>
              </w:rPr>
            </w:pPr>
            <w:r w:rsidRPr="00BE1D49">
              <w:rPr>
                <w:rFonts w:ascii="Arial" w:hAnsi="Arial" w:cs="Arial"/>
                <w:i/>
                <w:iCs/>
              </w:rPr>
              <w:t xml:space="preserve">One-page profiles are a simple and versatile tool that capture and summarise key information about the person. Information is structured under headings that enable everyone to understand what is important to the person and how best to support them.  </w:t>
            </w:r>
          </w:p>
          <w:p w14:paraId="008AB732" w14:textId="77777777" w:rsidR="007D3560" w:rsidRPr="00BE1D49" w:rsidRDefault="007D3560" w:rsidP="0027596F">
            <w:pPr>
              <w:rPr>
                <w:rFonts w:ascii="Arial" w:hAnsi="Arial" w:cs="Arial"/>
                <w:i/>
                <w:iCs/>
              </w:rPr>
            </w:pPr>
            <w:r w:rsidRPr="00BE1D49">
              <w:rPr>
                <w:rFonts w:ascii="Arial" w:hAnsi="Arial" w:cs="Arial"/>
                <w:i/>
                <w:iCs/>
              </w:rPr>
              <w:t xml:space="preserve">Person centred planning tools can help you to  build and review a One Page Profile.  There are many different formats to suit a child or young person’s preferences:  </w:t>
            </w:r>
          </w:p>
        </w:tc>
        <w:tc>
          <w:tcPr>
            <w:tcW w:w="4678" w:type="dxa"/>
          </w:tcPr>
          <w:p w14:paraId="4C7BA725" w14:textId="77777777" w:rsidR="007D3560" w:rsidRPr="00BE1D49" w:rsidRDefault="007D3560" w:rsidP="0027596F">
            <w:pPr>
              <w:rPr>
                <w:rFonts w:ascii="Arial" w:hAnsi="Arial" w:cs="Arial"/>
                <w:sz w:val="22"/>
                <w:szCs w:val="22"/>
              </w:rPr>
            </w:pPr>
          </w:p>
        </w:tc>
      </w:tr>
    </w:tbl>
    <w:p w14:paraId="75044226" w14:textId="3E2A5C96" w:rsidR="00A03F77" w:rsidRPr="00BE1D49" w:rsidRDefault="00A03F77" w:rsidP="006824EA"/>
    <w:p w14:paraId="7A2EACEC" w14:textId="6BACD00B" w:rsidR="00460ACA" w:rsidRPr="00BE1D49" w:rsidRDefault="00460ACA" w:rsidP="006824EA"/>
    <w:p w14:paraId="1253BFA2" w14:textId="3E5FE10E" w:rsidR="00CE5602" w:rsidRDefault="00CE5602" w:rsidP="006824EA"/>
    <w:p w14:paraId="7F49BCBC" w14:textId="4ADA72A8" w:rsidR="007D3560" w:rsidRDefault="007D3560" w:rsidP="006824EA"/>
    <w:p w14:paraId="396D6256" w14:textId="346245C6" w:rsidR="007D3560" w:rsidRDefault="007D3560" w:rsidP="006824EA"/>
    <w:p w14:paraId="391B902D" w14:textId="7176E09E" w:rsidR="007D3560" w:rsidRDefault="007D3560" w:rsidP="006824EA"/>
    <w:p w14:paraId="7893F82B" w14:textId="5FA483AD" w:rsidR="007D3560" w:rsidRDefault="007D3560" w:rsidP="006824EA"/>
    <w:p w14:paraId="455C8001" w14:textId="08A77F62" w:rsidR="007D3560" w:rsidRDefault="007D3560" w:rsidP="006824EA"/>
    <w:p w14:paraId="1CCE7DFD" w14:textId="38C40CE8" w:rsidR="007D3560" w:rsidRDefault="007D3560" w:rsidP="006824EA"/>
    <w:p w14:paraId="542FEA62" w14:textId="77777777" w:rsidR="007D3560" w:rsidRPr="00BE1D49" w:rsidRDefault="007D3560" w:rsidP="006824EA"/>
    <w:tbl>
      <w:tblPr>
        <w:tblStyle w:val="TableGrid"/>
        <w:tblW w:w="14771" w:type="dxa"/>
        <w:tblInd w:w="-34" w:type="dxa"/>
        <w:tblLook w:val="04A0" w:firstRow="1" w:lastRow="0" w:firstColumn="1" w:lastColumn="0" w:noHBand="0" w:noVBand="1"/>
      </w:tblPr>
      <w:tblGrid>
        <w:gridCol w:w="3573"/>
        <w:gridCol w:w="6237"/>
        <w:gridCol w:w="4961"/>
      </w:tblGrid>
      <w:tr w:rsidR="00460ACA" w:rsidRPr="00BE1D49" w14:paraId="6E437208" w14:textId="77777777" w:rsidTr="007D3560">
        <w:trPr>
          <w:trHeight w:val="651"/>
          <w:tblHeader/>
        </w:trPr>
        <w:tc>
          <w:tcPr>
            <w:tcW w:w="14771" w:type="dxa"/>
            <w:gridSpan w:val="3"/>
            <w:shd w:val="clear" w:color="auto" w:fill="FFFF99"/>
          </w:tcPr>
          <w:p w14:paraId="7CF56C2A" w14:textId="1E3FE443" w:rsidR="00460ACA" w:rsidRPr="00BE1D49" w:rsidRDefault="00460ACA" w:rsidP="006824EA">
            <w:pPr>
              <w:jc w:val="center"/>
              <w:rPr>
                <w:rFonts w:ascii="Arial" w:hAnsi="Arial" w:cs="Arial"/>
                <w:sz w:val="22"/>
                <w:szCs w:val="22"/>
              </w:rPr>
            </w:pPr>
            <w:r w:rsidRPr="00BE1D49">
              <w:rPr>
                <w:rFonts w:ascii="Arial" w:hAnsi="Arial" w:cs="Arial"/>
                <w:sz w:val="22"/>
                <w:szCs w:val="22"/>
              </w:rPr>
              <w:lastRenderedPageBreak/>
              <w:t xml:space="preserve"> </w:t>
            </w:r>
            <w:r w:rsidRPr="00BE1D49">
              <w:rPr>
                <w:rFonts w:ascii="Arial" w:hAnsi="Arial" w:cs="Arial"/>
                <w:sz w:val="28"/>
                <w:szCs w:val="28"/>
              </w:rPr>
              <w:t>Stage 2. Cause for concern</w:t>
            </w:r>
            <w:r w:rsidR="006824EA" w:rsidRPr="00BE1D49">
              <w:rPr>
                <w:rFonts w:ascii="Arial" w:hAnsi="Arial" w:cs="Arial"/>
                <w:sz w:val="28"/>
                <w:szCs w:val="28"/>
              </w:rPr>
              <w:t xml:space="preserve"> -</w:t>
            </w:r>
            <w:r w:rsidR="00981634" w:rsidRPr="00BE1D49">
              <w:rPr>
                <w:rFonts w:ascii="Arial" w:hAnsi="Arial" w:cs="Arial"/>
                <w:sz w:val="28"/>
                <w:szCs w:val="28"/>
              </w:rPr>
              <w:t xml:space="preserve"> </w:t>
            </w:r>
            <w:r w:rsidR="00981634" w:rsidRPr="00BE1D49">
              <w:rPr>
                <w:rFonts w:ascii="Arial" w:hAnsi="Arial" w:cs="Arial"/>
                <w:sz w:val="24"/>
                <w:szCs w:val="24"/>
              </w:rPr>
              <w:t>Moving from selected to targeted support</w:t>
            </w:r>
            <w:r w:rsidR="006824EA" w:rsidRPr="00BE1D49">
              <w:rPr>
                <w:rFonts w:ascii="Arial" w:hAnsi="Arial" w:cs="Arial"/>
                <w:sz w:val="28"/>
                <w:szCs w:val="28"/>
              </w:rPr>
              <w:t xml:space="preserve"> </w:t>
            </w:r>
            <w:r w:rsidRPr="00BE1D49">
              <w:rPr>
                <w:rFonts w:ascii="Arial" w:hAnsi="Arial" w:cs="Arial"/>
                <w:sz w:val="22"/>
                <w:szCs w:val="22"/>
              </w:rPr>
              <w:t>(Ithrive - getting help)</w:t>
            </w:r>
          </w:p>
        </w:tc>
      </w:tr>
      <w:tr w:rsidR="007D3560" w:rsidRPr="00BE1D49" w14:paraId="7B98FD58" w14:textId="2C009D7F" w:rsidTr="007D3560">
        <w:trPr>
          <w:trHeight w:val="561"/>
          <w:tblHeader/>
        </w:trPr>
        <w:tc>
          <w:tcPr>
            <w:tcW w:w="3573" w:type="dxa"/>
            <w:shd w:val="clear" w:color="auto" w:fill="FFFF99"/>
          </w:tcPr>
          <w:p w14:paraId="226E8751" w14:textId="77777777" w:rsidR="007D3560" w:rsidRPr="00BE1D49" w:rsidRDefault="007D3560" w:rsidP="006824EA">
            <w:pPr>
              <w:rPr>
                <w:rFonts w:ascii="Arial" w:hAnsi="Arial" w:cs="Arial"/>
                <w:sz w:val="22"/>
                <w:szCs w:val="22"/>
              </w:rPr>
            </w:pPr>
            <w:r w:rsidRPr="00BE1D49">
              <w:rPr>
                <w:rFonts w:ascii="Arial" w:hAnsi="Arial" w:cs="Arial"/>
                <w:sz w:val="22"/>
                <w:szCs w:val="22"/>
              </w:rPr>
              <w:t>Graduated Response checklist</w:t>
            </w:r>
          </w:p>
          <w:p w14:paraId="3F921D37" w14:textId="7A7AEA04" w:rsidR="007D3560" w:rsidRPr="00BE1D49" w:rsidRDefault="007D3560" w:rsidP="006824EA">
            <w:pPr>
              <w:jc w:val="center"/>
              <w:rPr>
                <w:rFonts w:ascii="Arial" w:hAnsi="Arial" w:cs="Arial"/>
                <w:sz w:val="22"/>
                <w:szCs w:val="22"/>
              </w:rPr>
            </w:pPr>
          </w:p>
        </w:tc>
        <w:tc>
          <w:tcPr>
            <w:tcW w:w="6237" w:type="dxa"/>
            <w:shd w:val="clear" w:color="auto" w:fill="FFFF99"/>
          </w:tcPr>
          <w:p w14:paraId="561ED6F3" w14:textId="7E860B6C" w:rsidR="007D3560" w:rsidRPr="00BE1D49" w:rsidRDefault="007D3560" w:rsidP="006824EA">
            <w:pPr>
              <w:jc w:val="center"/>
              <w:rPr>
                <w:rFonts w:ascii="Arial" w:hAnsi="Arial" w:cs="Arial"/>
                <w:sz w:val="22"/>
                <w:szCs w:val="22"/>
              </w:rPr>
            </w:pPr>
            <w:r w:rsidRPr="00BE1D49">
              <w:rPr>
                <w:rFonts w:ascii="Arial" w:hAnsi="Arial" w:cs="Arial"/>
                <w:sz w:val="22"/>
                <w:szCs w:val="22"/>
              </w:rPr>
              <w:t>Rationale for stage of the Graduated Response</w:t>
            </w:r>
          </w:p>
        </w:tc>
        <w:tc>
          <w:tcPr>
            <w:tcW w:w="4961" w:type="dxa"/>
            <w:shd w:val="clear" w:color="auto" w:fill="FFFF99"/>
          </w:tcPr>
          <w:p w14:paraId="1555FEC9" w14:textId="16DF6540" w:rsidR="007D3560" w:rsidRPr="00BE1D49" w:rsidRDefault="007D3560" w:rsidP="006824EA">
            <w:pPr>
              <w:jc w:val="center"/>
              <w:rPr>
                <w:rFonts w:ascii="Arial" w:hAnsi="Arial" w:cs="Arial"/>
                <w:sz w:val="22"/>
                <w:szCs w:val="22"/>
              </w:rPr>
            </w:pPr>
            <w:r w:rsidRPr="00BE1D49">
              <w:rPr>
                <w:rFonts w:ascii="Arial" w:hAnsi="Arial" w:cs="Arial"/>
                <w:sz w:val="22"/>
                <w:szCs w:val="22"/>
              </w:rPr>
              <w:t xml:space="preserve">If yes give details  of personnel, </w:t>
            </w:r>
            <w:r w:rsidR="00573529" w:rsidRPr="00BE1D49">
              <w:rPr>
                <w:rFonts w:ascii="Arial" w:hAnsi="Arial" w:cs="Arial"/>
                <w:sz w:val="22"/>
                <w:szCs w:val="22"/>
              </w:rPr>
              <w:t>advice,</w:t>
            </w:r>
            <w:r w:rsidRPr="00BE1D49">
              <w:rPr>
                <w:rFonts w:ascii="Arial" w:hAnsi="Arial" w:cs="Arial"/>
                <w:sz w:val="22"/>
                <w:szCs w:val="22"/>
              </w:rPr>
              <w:t xml:space="preserve"> and dates of involvement/ reports etc</w:t>
            </w:r>
          </w:p>
          <w:p w14:paraId="1F1C14FA" w14:textId="77777777" w:rsidR="007D3560" w:rsidRPr="00BE1D49" w:rsidRDefault="007D3560" w:rsidP="006824EA">
            <w:pPr>
              <w:jc w:val="center"/>
              <w:rPr>
                <w:rFonts w:ascii="Arial" w:hAnsi="Arial" w:cs="Arial"/>
                <w:sz w:val="22"/>
                <w:szCs w:val="22"/>
              </w:rPr>
            </w:pPr>
            <w:r w:rsidRPr="00BE1D49">
              <w:rPr>
                <w:rFonts w:ascii="Arial" w:hAnsi="Arial" w:cs="Arial"/>
                <w:sz w:val="22"/>
                <w:szCs w:val="22"/>
              </w:rPr>
              <w:t>What was the impact of his support?</w:t>
            </w:r>
          </w:p>
          <w:p w14:paraId="2EA6EBF4" w14:textId="135D77E4" w:rsidR="007D3560" w:rsidRPr="00BE1D49" w:rsidRDefault="007D3560" w:rsidP="006824EA">
            <w:pPr>
              <w:jc w:val="center"/>
              <w:rPr>
                <w:rFonts w:ascii="Arial" w:hAnsi="Arial" w:cs="Arial"/>
                <w:sz w:val="22"/>
                <w:szCs w:val="22"/>
              </w:rPr>
            </w:pPr>
            <w:r w:rsidRPr="00BE1D49">
              <w:rPr>
                <w:rFonts w:ascii="Arial" w:hAnsi="Arial" w:cs="Arial"/>
                <w:color w:val="FF0000"/>
                <w:sz w:val="22"/>
                <w:szCs w:val="22"/>
              </w:rPr>
              <w:t>If not why not?</w:t>
            </w:r>
          </w:p>
        </w:tc>
      </w:tr>
      <w:tr w:rsidR="007D3560" w:rsidRPr="00BE1D49" w14:paraId="7F71CCB9" w14:textId="77777777" w:rsidTr="007D3560">
        <w:trPr>
          <w:trHeight w:val="896"/>
        </w:trPr>
        <w:tc>
          <w:tcPr>
            <w:tcW w:w="3573" w:type="dxa"/>
          </w:tcPr>
          <w:p w14:paraId="54DFA2AF" w14:textId="558049D2" w:rsidR="007D3560" w:rsidRPr="00BE1D49" w:rsidRDefault="007D3560" w:rsidP="00812EFD">
            <w:pPr>
              <w:spacing w:line="259" w:lineRule="auto"/>
              <w:rPr>
                <w:rFonts w:ascii="Arial" w:hAnsi="Arial" w:cs="Arial"/>
                <w:sz w:val="22"/>
                <w:szCs w:val="22"/>
              </w:rPr>
            </w:pPr>
            <w:r w:rsidRPr="00BE1D49">
              <w:rPr>
                <w:rFonts w:ascii="Arial" w:hAnsi="Arial" w:cs="Arial"/>
                <w:sz w:val="22"/>
                <w:szCs w:val="22"/>
              </w:rPr>
              <w:t xml:space="preserve">Has school has widened the circle of support and involved /trialled and reviewed advice from L.A advisory teams </w:t>
            </w:r>
            <w:r w:rsidR="00573529" w:rsidRPr="00BE1D49">
              <w:rPr>
                <w:rFonts w:ascii="Arial" w:hAnsi="Arial" w:cs="Arial"/>
                <w:sz w:val="22"/>
                <w:szCs w:val="22"/>
              </w:rPr>
              <w:t>e.g.,</w:t>
            </w:r>
            <w:r w:rsidRPr="00BE1D49">
              <w:rPr>
                <w:rFonts w:ascii="Arial" w:hAnsi="Arial" w:cs="Arial"/>
                <w:sz w:val="22"/>
                <w:szCs w:val="22"/>
              </w:rPr>
              <w:t xml:space="preserve"> EHWB Team, </w:t>
            </w:r>
            <w:r w:rsidR="00261845">
              <w:rPr>
                <w:rFonts w:ascii="Arial" w:hAnsi="Arial" w:cs="Arial"/>
                <w:sz w:val="22"/>
                <w:szCs w:val="22"/>
              </w:rPr>
              <w:t>POS</w:t>
            </w:r>
            <w:r w:rsidRPr="00BE1D49">
              <w:rPr>
                <w:rFonts w:ascii="Arial" w:hAnsi="Arial" w:cs="Arial"/>
                <w:sz w:val="22"/>
                <w:szCs w:val="22"/>
              </w:rPr>
              <w:t>, QEST, EP. etc</w:t>
            </w:r>
          </w:p>
          <w:p w14:paraId="0EDB0D8D" w14:textId="17947E20" w:rsidR="007D3560" w:rsidRPr="00BE1D49" w:rsidRDefault="007D3560" w:rsidP="00812EFD">
            <w:pPr>
              <w:spacing w:line="259" w:lineRule="auto"/>
              <w:rPr>
                <w:rFonts w:ascii="Arial" w:hAnsi="Arial" w:cs="Arial"/>
                <w:i/>
                <w:iCs/>
              </w:rPr>
            </w:pPr>
            <w:r w:rsidRPr="00BE1D49">
              <w:rPr>
                <w:rFonts w:ascii="Arial" w:hAnsi="Arial" w:cs="Arial"/>
                <w:i/>
                <w:iCs/>
              </w:rPr>
              <w:t xml:space="preserve">(plan do, </w:t>
            </w:r>
            <w:r w:rsidR="00573529" w:rsidRPr="00BE1D49">
              <w:rPr>
                <w:rFonts w:ascii="Arial" w:hAnsi="Arial" w:cs="Arial"/>
                <w:i/>
                <w:iCs/>
              </w:rPr>
              <w:t>review,</w:t>
            </w:r>
            <w:r w:rsidRPr="00BE1D49">
              <w:rPr>
                <w:rFonts w:ascii="Arial" w:hAnsi="Arial" w:cs="Arial"/>
                <w:i/>
                <w:iCs/>
              </w:rPr>
              <w:t xml:space="preserve"> and evaluate)</w:t>
            </w:r>
          </w:p>
          <w:p w14:paraId="100FEE42" w14:textId="77777777" w:rsidR="007D3560" w:rsidRPr="00BE1D49" w:rsidRDefault="007D3560" w:rsidP="00812EFD">
            <w:pPr>
              <w:spacing w:line="259" w:lineRule="auto"/>
              <w:rPr>
                <w:rFonts w:ascii="Arial" w:hAnsi="Arial" w:cs="Arial"/>
                <w:i/>
                <w:iCs/>
              </w:rPr>
            </w:pPr>
          </w:p>
          <w:p w14:paraId="30BE93EF" w14:textId="77777777" w:rsidR="007D3560" w:rsidRPr="00BE1D49" w:rsidRDefault="007D3560" w:rsidP="00812EFD">
            <w:pPr>
              <w:spacing w:line="259" w:lineRule="auto"/>
              <w:rPr>
                <w:rFonts w:ascii="Arial" w:hAnsi="Arial" w:cs="Arial"/>
                <w:sz w:val="22"/>
                <w:szCs w:val="22"/>
              </w:rPr>
            </w:pPr>
          </w:p>
          <w:p w14:paraId="58279039" w14:textId="77777777" w:rsidR="007D3560" w:rsidRPr="00BE1D49" w:rsidRDefault="007D3560" w:rsidP="00812EFD">
            <w:pPr>
              <w:spacing w:line="259" w:lineRule="auto"/>
              <w:rPr>
                <w:rFonts w:ascii="Arial" w:hAnsi="Arial" w:cs="Arial"/>
                <w:sz w:val="22"/>
                <w:szCs w:val="22"/>
              </w:rPr>
            </w:pPr>
          </w:p>
          <w:p w14:paraId="40F4E5A9" w14:textId="1A3E03E1" w:rsidR="007D3560" w:rsidRPr="00BE1D49" w:rsidRDefault="007D3560" w:rsidP="00812EFD">
            <w:pPr>
              <w:spacing w:line="259" w:lineRule="auto"/>
              <w:rPr>
                <w:rFonts w:ascii="Arial" w:hAnsi="Arial" w:cs="Arial"/>
                <w:sz w:val="22"/>
                <w:szCs w:val="22"/>
              </w:rPr>
            </w:pPr>
          </w:p>
        </w:tc>
        <w:tc>
          <w:tcPr>
            <w:tcW w:w="6237" w:type="dxa"/>
          </w:tcPr>
          <w:p w14:paraId="64BCCDDB" w14:textId="0C46D4ED" w:rsidR="007D3560" w:rsidRPr="00BE1D49" w:rsidRDefault="007D3560" w:rsidP="00CE5602">
            <w:pPr>
              <w:rPr>
                <w:rFonts w:ascii="Arial" w:hAnsi="Arial" w:cs="Arial"/>
                <w:i/>
                <w:iCs/>
              </w:rPr>
            </w:pPr>
            <w:r w:rsidRPr="00BE1D49">
              <w:rPr>
                <w:rFonts w:ascii="Arial" w:hAnsi="Arial" w:cs="Arial"/>
                <w:i/>
                <w:iCs/>
              </w:rPr>
              <w:t xml:space="preserve">SEND CoP - Involving specialists 6.58 Where a pupil continues to make less than expected progress, despite evidence-based support and interventions that are matched to the pupil’s area of need, the school should consider involving specialists, including those secured by the school itself or from outside agencies. </w:t>
            </w:r>
          </w:p>
          <w:p w14:paraId="11F02628" w14:textId="3FFC708A" w:rsidR="007D3560" w:rsidRPr="00BE1D49" w:rsidRDefault="007D3560" w:rsidP="00CE5602">
            <w:pPr>
              <w:rPr>
                <w:rFonts w:ascii="Arial" w:hAnsi="Arial" w:cs="Arial"/>
                <w:i/>
                <w:iCs/>
              </w:rPr>
            </w:pPr>
            <w:r w:rsidRPr="00BE1D49">
              <w:rPr>
                <w:rFonts w:ascii="Arial" w:hAnsi="Arial" w:cs="Arial"/>
                <w:i/>
                <w:iCs/>
              </w:rPr>
              <w:t xml:space="preserve">6.59 Schools may involve specialists at any point to advise them on early identification of SEND and effective support and interventions. </w:t>
            </w:r>
          </w:p>
          <w:p w14:paraId="5B4B27A7" w14:textId="490A50F0" w:rsidR="007D3560" w:rsidRPr="00BE1D49" w:rsidRDefault="007D3560" w:rsidP="00CE5602">
            <w:pPr>
              <w:rPr>
                <w:rFonts w:ascii="Arial" w:hAnsi="Arial" w:cs="Arial"/>
                <w:i/>
                <w:iCs/>
              </w:rPr>
            </w:pPr>
            <w:r w:rsidRPr="00BE1D49">
              <w:rPr>
                <w:rFonts w:ascii="Arial" w:hAnsi="Arial" w:cs="Arial"/>
                <w:i/>
                <w:iCs/>
              </w:rPr>
              <w:t>A school should always involve a specialist where a pupil continues to make little or no progress or where they continue to work at levels substantially below those expected of pupils of a similar age despite evidence-based SEND support delivered by appropriately trained staff. The pupil’s parents should always be involved in any decision to involve specialists.</w:t>
            </w:r>
          </w:p>
        </w:tc>
        <w:tc>
          <w:tcPr>
            <w:tcW w:w="4961" w:type="dxa"/>
          </w:tcPr>
          <w:p w14:paraId="48A5105E" w14:textId="77777777" w:rsidR="007D3560" w:rsidRPr="00BE1D49" w:rsidRDefault="007D3560" w:rsidP="006824EA">
            <w:pPr>
              <w:rPr>
                <w:rFonts w:ascii="Arial" w:hAnsi="Arial" w:cs="Arial"/>
                <w:sz w:val="22"/>
                <w:szCs w:val="22"/>
              </w:rPr>
            </w:pPr>
          </w:p>
        </w:tc>
      </w:tr>
      <w:tr w:rsidR="007D3560" w:rsidRPr="00BE1D49" w14:paraId="7816931C" w14:textId="77777777" w:rsidTr="007D3560">
        <w:trPr>
          <w:trHeight w:val="896"/>
        </w:trPr>
        <w:tc>
          <w:tcPr>
            <w:tcW w:w="3573" w:type="dxa"/>
          </w:tcPr>
          <w:p w14:paraId="2E9E0C81" w14:textId="0F49C731" w:rsidR="007D3560" w:rsidRPr="00BE1D49" w:rsidRDefault="007D3560" w:rsidP="008B775C">
            <w:pPr>
              <w:spacing w:line="259" w:lineRule="auto"/>
              <w:rPr>
                <w:rFonts w:ascii="Arial" w:hAnsi="Arial" w:cs="Arial"/>
                <w:sz w:val="22"/>
                <w:szCs w:val="22"/>
              </w:rPr>
            </w:pPr>
            <w:r w:rsidRPr="00BE1D49">
              <w:rPr>
                <w:rFonts w:ascii="Arial" w:hAnsi="Arial" w:cs="Arial"/>
                <w:sz w:val="22"/>
                <w:szCs w:val="22"/>
              </w:rPr>
              <w:t>Has school has widened the circle of support and involved /trialled and reviewed advice from Early Help, CSC etc</w:t>
            </w:r>
          </w:p>
          <w:p w14:paraId="005287A2" w14:textId="595DDC36" w:rsidR="007D3560" w:rsidRPr="00BE1D49" w:rsidRDefault="007D3560" w:rsidP="008B775C">
            <w:pPr>
              <w:spacing w:line="259" w:lineRule="auto"/>
              <w:rPr>
                <w:rFonts w:ascii="Arial" w:hAnsi="Arial" w:cs="Arial"/>
                <w:i/>
                <w:iCs/>
              </w:rPr>
            </w:pPr>
            <w:r w:rsidRPr="00BE1D49">
              <w:rPr>
                <w:rFonts w:ascii="Arial" w:hAnsi="Arial" w:cs="Arial"/>
                <w:i/>
                <w:iCs/>
              </w:rPr>
              <w:t xml:space="preserve">(plan do, </w:t>
            </w:r>
            <w:r w:rsidR="00573529" w:rsidRPr="00BE1D49">
              <w:rPr>
                <w:rFonts w:ascii="Arial" w:hAnsi="Arial" w:cs="Arial"/>
                <w:i/>
                <w:iCs/>
              </w:rPr>
              <w:t>review,</w:t>
            </w:r>
            <w:r w:rsidRPr="00BE1D49">
              <w:rPr>
                <w:rFonts w:ascii="Arial" w:hAnsi="Arial" w:cs="Arial"/>
                <w:i/>
                <w:iCs/>
              </w:rPr>
              <w:t xml:space="preserve"> and evaluate)</w:t>
            </w:r>
          </w:p>
          <w:p w14:paraId="33BFB5E7" w14:textId="77777777" w:rsidR="007D3560" w:rsidRPr="00BE1D49" w:rsidRDefault="007D3560" w:rsidP="00812EFD">
            <w:pPr>
              <w:spacing w:line="259" w:lineRule="auto"/>
              <w:rPr>
                <w:rFonts w:ascii="Arial" w:hAnsi="Arial" w:cs="Arial"/>
                <w:sz w:val="22"/>
                <w:szCs w:val="22"/>
              </w:rPr>
            </w:pPr>
          </w:p>
        </w:tc>
        <w:tc>
          <w:tcPr>
            <w:tcW w:w="6237" w:type="dxa"/>
          </w:tcPr>
          <w:p w14:paraId="2ABD90DB" w14:textId="77777777" w:rsidR="007D3560" w:rsidRDefault="007D3560" w:rsidP="00CE5602">
            <w:pPr>
              <w:rPr>
                <w:rFonts w:ascii="Arial" w:hAnsi="Arial" w:cs="Arial"/>
                <w:i/>
                <w:iCs/>
              </w:rPr>
            </w:pPr>
            <w:r w:rsidRPr="00BE1D49">
              <w:rPr>
                <w:rFonts w:ascii="Arial" w:hAnsi="Arial" w:cs="Arial"/>
                <w:i/>
                <w:iCs/>
              </w:rPr>
              <w:t>SEND CoP - 6.21 Persistent disruptive or withdrawn behaviours do not necessarily mean that a child or young person has SEND. Where there are concerns, there should be an assessment to determine whether there are any causal factors such as undiagnosed learning difficulties, difficulties with communication or mental health issues. If it is thought housing, family or other domestic circumstances may be contributing to the presenting behaviour a multi-agency approach, supported by the use of approaches such as the Early Help Assessment, may be appropriate. In all cases, early identification and intervention can significantly reduce the use of more costly intervention at a later stage.</w:t>
            </w:r>
          </w:p>
          <w:p w14:paraId="5CB23143" w14:textId="00507C4F" w:rsidR="007D3560" w:rsidRPr="00BE1D49" w:rsidRDefault="007D3560" w:rsidP="00CE5602">
            <w:pPr>
              <w:rPr>
                <w:rFonts w:ascii="Arial" w:hAnsi="Arial" w:cs="Arial"/>
                <w:i/>
                <w:iCs/>
              </w:rPr>
            </w:pPr>
          </w:p>
        </w:tc>
        <w:tc>
          <w:tcPr>
            <w:tcW w:w="4961" w:type="dxa"/>
          </w:tcPr>
          <w:p w14:paraId="40E6FA21" w14:textId="77777777" w:rsidR="007D3560" w:rsidRPr="00BE1D49" w:rsidRDefault="007D3560" w:rsidP="006824EA">
            <w:pPr>
              <w:rPr>
                <w:rFonts w:ascii="Arial" w:hAnsi="Arial" w:cs="Arial"/>
                <w:sz w:val="22"/>
                <w:szCs w:val="22"/>
              </w:rPr>
            </w:pPr>
          </w:p>
        </w:tc>
      </w:tr>
      <w:tr w:rsidR="007D3560" w:rsidRPr="00BE1D49" w14:paraId="1CEA5D94" w14:textId="77777777" w:rsidTr="007D3560">
        <w:trPr>
          <w:trHeight w:val="1027"/>
        </w:trPr>
        <w:tc>
          <w:tcPr>
            <w:tcW w:w="3573" w:type="dxa"/>
          </w:tcPr>
          <w:p w14:paraId="23A3F618" w14:textId="0D08FD4D" w:rsidR="007D3560" w:rsidRPr="00BE1D49" w:rsidRDefault="007D3560" w:rsidP="00812EFD">
            <w:pPr>
              <w:spacing w:line="259" w:lineRule="auto"/>
              <w:rPr>
                <w:rFonts w:ascii="Arial" w:hAnsi="Arial" w:cs="Arial"/>
                <w:sz w:val="22"/>
                <w:szCs w:val="22"/>
              </w:rPr>
            </w:pPr>
            <w:r w:rsidRPr="00BE1D49">
              <w:rPr>
                <w:rFonts w:ascii="Arial" w:hAnsi="Arial" w:cs="Arial"/>
                <w:sz w:val="22"/>
                <w:szCs w:val="22"/>
              </w:rPr>
              <w:lastRenderedPageBreak/>
              <w:t xml:space="preserve">Has school (where appropriate) brought in medical advice </w:t>
            </w:r>
            <w:r w:rsidR="00573529" w:rsidRPr="00BE1D49">
              <w:rPr>
                <w:rFonts w:ascii="Arial" w:hAnsi="Arial" w:cs="Arial"/>
                <w:sz w:val="22"/>
                <w:szCs w:val="22"/>
              </w:rPr>
              <w:t>i.e.,</w:t>
            </w:r>
            <w:r w:rsidRPr="00BE1D49">
              <w:rPr>
                <w:rFonts w:ascii="Arial" w:hAnsi="Arial" w:cs="Arial"/>
                <w:sz w:val="22"/>
                <w:szCs w:val="22"/>
              </w:rPr>
              <w:t xml:space="preserve"> from SALT / OT/ Healthy Young Minds etc and reviewed the impact of the advice</w:t>
            </w:r>
          </w:p>
          <w:p w14:paraId="0039620B" w14:textId="13C2B628" w:rsidR="007D3560" w:rsidRPr="00BE1D49" w:rsidRDefault="007D3560" w:rsidP="00812EFD">
            <w:pPr>
              <w:spacing w:line="259" w:lineRule="auto"/>
              <w:rPr>
                <w:rFonts w:ascii="Arial" w:hAnsi="Arial" w:cs="Arial"/>
                <w:i/>
                <w:iCs/>
              </w:rPr>
            </w:pPr>
            <w:r w:rsidRPr="00BE1D49">
              <w:rPr>
                <w:rFonts w:ascii="Arial" w:hAnsi="Arial" w:cs="Arial"/>
                <w:i/>
                <w:iCs/>
              </w:rPr>
              <w:t xml:space="preserve">(plan do, </w:t>
            </w:r>
            <w:r w:rsidR="00573529" w:rsidRPr="00BE1D49">
              <w:rPr>
                <w:rFonts w:ascii="Arial" w:hAnsi="Arial" w:cs="Arial"/>
                <w:i/>
                <w:iCs/>
              </w:rPr>
              <w:t>review,</w:t>
            </w:r>
            <w:r w:rsidRPr="00BE1D49">
              <w:rPr>
                <w:rFonts w:ascii="Arial" w:hAnsi="Arial" w:cs="Arial"/>
                <w:i/>
                <w:iCs/>
              </w:rPr>
              <w:t xml:space="preserve"> and evaluate)</w:t>
            </w:r>
          </w:p>
          <w:p w14:paraId="29B5B97F" w14:textId="3F52539A" w:rsidR="007D3560" w:rsidRPr="00BE1D49" w:rsidRDefault="007D3560" w:rsidP="00812EFD">
            <w:pPr>
              <w:spacing w:line="259" w:lineRule="auto"/>
              <w:rPr>
                <w:rFonts w:ascii="Arial" w:hAnsi="Arial" w:cs="Arial"/>
                <w:sz w:val="22"/>
                <w:szCs w:val="22"/>
              </w:rPr>
            </w:pPr>
          </w:p>
        </w:tc>
        <w:tc>
          <w:tcPr>
            <w:tcW w:w="6237" w:type="dxa"/>
          </w:tcPr>
          <w:p w14:paraId="08630CB7" w14:textId="77777777" w:rsidR="007D3560" w:rsidRDefault="007D3560" w:rsidP="006824EA">
            <w:pPr>
              <w:rPr>
                <w:rFonts w:ascii="Arial" w:hAnsi="Arial" w:cs="Arial"/>
                <w:i/>
                <w:iCs/>
              </w:rPr>
            </w:pPr>
            <w:r w:rsidRPr="00BE1D49">
              <w:rPr>
                <w:rFonts w:ascii="Arial" w:hAnsi="Arial" w:cs="Arial"/>
                <w:i/>
                <w:iCs/>
              </w:rPr>
              <w:t>SEND CoP - 7:66</w:t>
            </w:r>
            <w:r w:rsidRPr="00BE1D49">
              <w:rPr>
                <w:rFonts w:ascii="Arial" w:hAnsi="Arial" w:cs="Arial"/>
                <w:i/>
                <w:iCs/>
              </w:rPr>
              <w:tab/>
              <w:t xml:space="preserve"> Consultation and open discussion between the child’s parents, the school, the school doctor or the child’s general practitioner, the community paediatrician and any specialist services providing treatment for the child will be essential to ensure that the child makes maximum progress. Such collaboration should also ensure that the child is not unnecessarily excluded from any part of the curriculum or school activity because of anxiety about their care and treatment.</w:t>
            </w:r>
          </w:p>
          <w:p w14:paraId="59D84CEF" w14:textId="592C025A" w:rsidR="007D3560" w:rsidRPr="00BE1D49" w:rsidRDefault="007D3560" w:rsidP="006824EA">
            <w:pPr>
              <w:rPr>
                <w:rFonts w:ascii="Arial" w:hAnsi="Arial" w:cs="Arial"/>
                <w:i/>
                <w:iCs/>
              </w:rPr>
            </w:pPr>
          </w:p>
        </w:tc>
        <w:tc>
          <w:tcPr>
            <w:tcW w:w="4961" w:type="dxa"/>
          </w:tcPr>
          <w:p w14:paraId="1F230102" w14:textId="77777777" w:rsidR="007D3560" w:rsidRPr="00BE1D49" w:rsidRDefault="007D3560" w:rsidP="006824EA">
            <w:pPr>
              <w:rPr>
                <w:rFonts w:ascii="Arial" w:hAnsi="Arial" w:cs="Arial"/>
                <w:sz w:val="22"/>
                <w:szCs w:val="22"/>
              </w:rPr>
            </w:pPr>
          </w:p>
        </w:tc>
      </w:tr>
      <w:tr w:rsidR="007D3560" w:rsidRPr="00BE1D49" w14:paraId="4970D645" w14:textId="77777777" w:rsidTr="007D3560">
        <w:trPr>
          <w:trHeight w:val="847"/>
        </w:trPr>
        <w:tc>
          <w:tcPr>
            <w:tcW w:w="3573" w:type="dxa"/>
          </w:tcPr>
          <w:p w14:paraId="7502846B" w14:textId="1EE5B56C" w:rsidR="007D3560" w:rsidRPr="00BE1D49" w:rsidRDefault="007D3560" w:rsidP="00981634">
            <w:pPr>
              <w:spacing w:line="259" w:lineRule="auto"/>
              <w:rPr>
                <w:rFonts w:ascii="Arial" w:hAnsi="Arial" w:cs="Arial"/>
                <w:sz w:val="22"/>
                <w:szCs w:val="22"/>
              </w:rPr>
            </w:pPr>
            <w:r w:rsidRPr="00BE1D49">
              <w:rPr>
                <w:rFonts w:ascii="Arial" w:hAnsi="Arial" w:cs="Arial"/>
                <w:sz w:val="22"/>
                <w:szCs w:val="22"/>
              </w:rPr>
              <w:t xml:space="preserve">Has school has started an application for a statutory assessment. </w:t>
            </w:r>
          </w:p>
        </w:tc>
        <w:tc>
          <w:tcPr>
            <w:tcW w:w="6237" w:type="dxa"/>
          </w:tcPr>
          <w:p w14:paraId="34B41344" w14:textId="6762E336" w:rsidR="007D3560" w:rsidRPr="00BE1D49" w:rsidRDefault="007D3560" w:rsidP="00CE5602">
            <w:pPr>
              <w:rPr>
                <w:rFonts w:ascii="Arial" w:hAnsi="Arial" w:cs="Arial"/>
                <w:i/>
                <w:iCs/>
              </w:rPr>
            </w:pPr>
            <w:r w:rsidRPr="00BE1D49">
              <w:rPr>
                <w:rFonts w:ascii="Arial" w:hAnsi="Arial" w:cs="Arial"/>
                <w:i/>
                <w:iCs/>
              </w:rPr>
              <w:t xml:space="preserve">SEND CoP - Requesting an Education, Health and Care needs assessment </w:t>
            </w:r>
          </w:p>
          <w:p w14:paraId="5AFC5A7B" w14:textId="1E21C3F9" w:rsidR="007D3560" w:rsidRPr="00BE1D49" w:rsidRDefault="007D3560" w:rsidP="00CE5602">
            <w:pPr>
              <w:rPr>
                <w:rFonts w:ascii="Arial" w:hAnsi="Arial" w:cs="Arial"/>
                <w:i/>
                <w:iCs/>
              </w:rPr>
            </w:pPr>
            <w:r w:rsidRPr="00BE1D49">
              <w:rPr>
                <w:rFonts w:ascii="Arial" w:hAnsi="Arial" w:cs="Arial"/>
                <w:i/>
                <w:iCs/>
              </w:rPr>
              <w:t xml:space="preserve">6.63 SEND support should be adapted or replaced depending on how effective it has been in achieving the agreed outcomes. </w:t>
            </w:r>
          </w:p>
          <w:p w14:paraId="77129BC4" w14:textId="7D1B5F6A" w:rsidR="007D3560" w:rsidRPr="00BE1D49" w:rsidRDefault="007D3560" w:rsidP="00CE5602">
            <w:pPr>
              <w:rPr>
                <w:rFonts w:ascii="Arial" w:hAnsi="Arial" w:cs="Arial"/>
                <w:i/>
                <w:iCs/>
              </w:rPr>
            </w:pPr>
            <w:r w:rsidRPr="00BE1D49">
              <w:rPr>
                <w:rFonts w:ascii="Arial" w:hAnsi="Arial" w:cs="Arial"/>
                <w:i/>
                <w:iCs/>
              </w:rPr>
              <w:t>Where, despite the school having taken relevant and purposeful action to identify, assess and meet the SEND of the child or young person, the child or young person has not made expected progress, the school or parents should consider requesting an Education, Health and Care needs assessment (see Chapter 9).</w:t>
            </w:r>
          </w:p>
          <w:p w14:paraId="71CE5B92" w14:textId="0BD34B53" w:rsidR="007D3560" w:rsidRPr="00BE1D49" w:rsidRDefault="007D3560" w:rsidP="00CE5602">
            <w:pPr>
              <w:rPr>
                <w:rFonts w:ascii="Arial" w:hAnsi="Arial" w:cs="Arial"/>
                <w:i/>
                <w:iCs/>
              </w:rPr>
            </w:pPr>
            <w:r w:rsidRPr="00BE1D49">
              <w:rPr>
                <w:rFonts w:ascii="Arial" w:hAnsi="Arial" w:cs="Arial"/>
                <w:i/>
                <w:iCs/>
              </w:rPr>
              <w:t xml:space="preserve"> To inform its decision the local authority will expect to see evidence of the action taken by the school as part of SEND support.</w:t>
            </w:r>
          </w:p>
        </w:tc>
        <w:tc>
          <w:tcPr>
            <w:tcW w:w="4961" w:type="dxa"/>
          </w:tcPr>
          <w:p w14:paraId="7AEF4D2E" w14:textId="77777777" w:rsidR="007D3560" w:rsidRPr="00BE1D49" w:rsidRDefault="007D3560" w:rsidP="006824EA">
            <w:pPr>
              <w:rPr>
                <w:rFonts w:ascii="Arial" w:hAnsi="Arial" w:cs="Arial"/>
                <w:sz w:val="22"/>
                <w:szCs w:val="22"/>
              </w:rPr>
            </w:pPr>
          </w:p>
        </w:tc>
      </w:tr>
    </w:tbl>
    <w:p w14:paraId="173A595A" w14:textId="1FEEADF5" w:rsidR="006515D4" w:rsidRPr="00BE1D49" w:rsidRDefault="006515D4" w:rsidP="006824EA"/>
    <w:p w14:paraId="7C531136" w14:textId="5AEB9009" w:rsidR="00CE5602" w:rsidRDefault="00CE5602" w:rsidP="006824EA"/>
    <w:p w14:paraId="1A019505" w14:textId="49BE9BEF" w:rsidR="007D3560" w:rsidRDefault="007D3560" w:rsidP="006824EA"/>
    <w:p w14:paraId="307105BA" w14:textId="7AF58B9B" w:rsidR="007D3560" w:rsidRDefault="007D3560" w:rsidP="006824EA"/>
    <w:p w14:paraId="38F9ADBF" w14:textId="5D8B5CB7" w:rsidR="007D3560" w:rsidRDefault="007D3560" w:rsidP="006824EA"/>
    <w:p w14:paraId="4670BAA3" w14:textId="77777777" w:rsidR="007D3560" w:rsidRPr="00BE1D49" w:rsidRDefault="007D3560" w:rsidP="006824EA"/>
    <w:tbl>
      <w:tblPr>
        <w:tblStyle w:val="TableGrid"/>
        <w:tblW w:w="14913" w:type="dxa"/>
        <w:tblInd w:w="-34" w:type="dxa"/>
        <w:tblLook w:val="04A0" w:firstRow="1" w:lastRow="0" w:firstColumn="1" w:lastColumn="0" w:noHBand="0" w:noVBand="1"/>
      </w:tblPr>
      <w:tblGrid>
        <w:gridCol w:w="3290"/>
        <w:gridCol w:w="6520"/>
        <w:gridCol w:w="5103"/>
      </w:tblGrid>
      <w:tr w:rsidR="00460ACA" w:rsidRPr="00BE1D49" w14:paraId="466DE43D" w14:textId="77777777" w:rsidTr="004E1C14">
        <w:trPr>
          <w:trHeight w:val="510"/>
          <w:tblHeader/>
        </w:trPr>
        <w:tc>
          <w:tcPr>
            <w:tcW w:w="14913" w:type="dxa"/>
            <w:gridSpan w:val="3"/>
            <w:shd w:val="clear" w:color="auto" w:fill="FFC000"/>
          </w:tcPr>
          <w:p w14:paraId="651DA9F7" w14:textId="77777777" w:rsidR="00981634" w:rsidRPr="00BE1D49" w:rsidRDefault="00460ACA" w:rsidP="006824EA">
            <w:pPr>
              <w:ind w:left="317" w:hanging="317"/>
              <w:jc w:val="center"/>
              <w:rPr>
                <w:rFonts w:ascii="Arial" w:hAnsi="Arial" w:cs="Arial"/>
                <w:sz w:val="24"/>
                <w:szCs w:val="24"/>
              </w:rPr>
            </w:pPr>
            <w:r w:rsidRPr="00BE1D49">
              <w:rPr>
                <w:rFonts w:ascii="Arial" w:hAnsi="Arial" w:cs="Arial"/>
                <w:sz w:val="28"/>
                <w:szCs w:val="28"/>
              </w:rPr>
              <w:lastRenderedPageBreak/>
              <w:t>Stage 3. Pupil at risk of exclusion (P.A.R.E)</w:t>
            </w:r>
            <w:r w:rsidR="006824EA" w:rsidRPr="00BE1D49">
              <w:rPr>
                <w:rFonts w:ascii="Arial" w:hAnsi="Arial" w:cs="Arial"/>
                <w:sz w:val="28"/>
                <w:szCs w:val="28"/>
              </w:rPr>
              <w:t xml:space="preserve"> </w:t>
            </w:r>
            <w:r w:rsidR="00981634" w:rsidRPr="00BE1D49">
              <w:rPr>
                <w:rFonts w:ascii="Arial" w:hAnsi="Arial" w:cs="Arial"/>
                <w:sz w:val="28"/>
                <w:szCs w:val="28"/>
              </w:rPr>
              <w:t>–</w:t>
            </w:r>
            <w:r w:rsidR="006824EA" w:rsidRPr="00BE1D49">
              <w:rPr>
                <w:rFonts w:ascii="Arial" w:hAnsi="Arial" w:cs="Arial"/>
                <w:sz w:val="28"/>
                <w:szCs w:val="28"/>
              </w:rPr>
              <w:t xml:space="preserve"> </w:t>
            </w:r>
            <w:r w:rsidR="00981634" w:rsidRPr="00BE1D49">
              <w:rPr>
                <w:rFonts w:ascii="Arial" w:hAnsi="Arial" w:cs="Arial"/>
                <w:sz w:val="24"/>
                <w:szCs w:val="24"/>
              </w:rPr>
              <w:t xml:space="preserve">When targeted support is not working </w:t>
            </w:r>
          </w:p>
          <w:p w14:paraId="40382EF3" w14:textId="3D00DCA6" w:rsidR="00460ACA" w:rsidRPr="00BE1D49" w:rsidRDefault="00981634" w:rsidP="006824EA">
            <w:pPr>
              <w:ind w:left="317" w:hanging="317"/>
              <w:jc w:val="center"/>
              <w:rPr>
                <w:rFonts w:ascii="Arial" w:hAnsi="Arial" w:cs="Arial"/>
                <w:sz w:val="28"/>
                <w:szCs w:val="28"/>
              </w:rPr>
            </w:pPr>
            <w:r w:rsidRPr="00BE1D49">
              <w:rPr>
                <w:rFonts w:ascii="Arial" w:hAnsi="Arial" w:cs="Arial"/>
                <w:sz w:val="24"/>
                <w:szCs w:val="24"/>
              </w:rPr>
              <w:t xml:space="preserve"> </w:t>
            </w:r>
            <w:r w:rsidR="00460ACA" w:rsidRPr="00BE1D49">
              <w:rPr>
                <w:rFonts w:ascii="Arial" w:hAnsi="Arial" w:cs="Arial"/>
                <w:sz w:val="22"/>
                <w:szCs w:val="22"/>
              </w:rPr>
              <w:t>(Ithrive - getting more help)</w:t>
            </w:r>
          </w:p>
        </w:tc>
      </w:tr>
      <w:tr w:rsidR="007D3560" w:rsidRPr="00BE1D49" w14:paraId="15ECE219" w14:textId="35F1351F" w:rsidTr="004E1C14">
        <w:trPr>
          <w:trHeight w:val="560"/>
          <w:tblHeader/>
        </w:trPr>
        <w:tc>
          <w:tcPr>
            <w:tcW w:w="3290" w:type="dxa"/>
            <w:shd w:val="clear" w:color="auto" w:fill="FFC000"/>
          </w:tcPr>
          <w:p w14:paraId="7132937D" w14:textId="77777777" w:rsidR="007D3560" w:rsidRPr="00BE1D49" w:rsidRDefault="007D3560" w:rsidP="006824EA">
            <w:pPr>
              <w:rPr>
                <w:rFonts w:ascii="Arial" w:hAnsi="Arial" w:cs="Arial"/>
                <w:sz w:val="22"/>
                <w:szCs w:val="22"/>
              </w:rPr>
            </w:pPr>
            <w:r w:rsidRPr="00BE1D49">
              <w:rPr>
                <w:rFonts w:ascii="Arial" w:hAnsi="Arial" w:cs="Arial"/>
                <w:sz w:val="22"/>
                <w:szCs w:val="22"/>
              </w:rPr>
              <w:t>Graduated Response checklist</w:t>
            </w:r>
          </w:p>
          <w:p w14:paraId="742425EA" w14:textId="6F8DAF81" w:rsidR="007D3560" w:rsidRPr="00BE1D49" w:rsidRDefault="007D3560" w:rsidP="006824EA">
            <w:pPr>
              <w:ind w:left="317" w:hanging="317"/>
              <w:jc w:val="center"/>
              <w:rPr>
                <w:rFonts w:ascii="Arial" w:hAnsi="Arial" w:cs="Arial"/>
                <w:sz w:val="22"/>
                <w:szCs w:val="22"/>
              </w:rPr>
            </w:pPr>
          </w:p>
        </w:tc>
        <w:tc>
          <w:tcPr>
            <w:tcW w:w="6520" w:type="dxa"/>
            <w:shd w:val="clear" w:color="auto" w:fill="FFC000"/>
          </w:tcPr>
          <w:p w14:paraId="28DF1726" w14:textId="3C51119B" w:rsidR="007D3560" w:rsidRPr="00BE1D49" w:rsidRDefault="007D3560" w:rsidP="006824EA">
            <w:pPr>
              <w:jc w:val="center"/>
              <w:rPr>
                <w:rFonts w:ascii="Arial" w:hAnsi="Arial" w:cs="Arial"/>
                <w:sz w:val="22"/>
                <w:szCs w:val="22"/>
              </w:rPr>
            </w:pPr>
            <w:r w:rsidRPr="00BE1D49">
              <w:rPr>
                <w:rFonts w:ascii="Arial" w:hAnsi="Arial" w:cs="Arial"/>
                <w:sz w:val="22"/>
                <w:szCs w:val="22"/>
              </w:rPr>
              <w:t>Rationale for stage of the Graduated Response</w:t>
            </w:r>
          </w:p>
        </w:tc>
        <w:tc>
          <w:tcPr>
            <w:tcW w:w="5103" w:type="dxa"/>
            <w:shd w:val="clear" w:color="auto" w:fill="FFC000"/>
          </w:tcPr>
          <w:p w14:paraId="2969718E" w14:textId="77777777" w:rsidR="007D3560" w:rsidRPr="00BE1D49" w:rsidRDefault="007D3560" w:rsidP="006824EA">
            <w:pPr>
              <w:jc w:val="center"/>
              <w:rPr>
                <w:rFonts w:ascii="Arial" w:hAnsi="Arial" w:cs="Arial"/>
                <w:sz w:val="22"/>
                <w:szCs w:val="22"/>
              </w:rPr>
            </w:pPr>
            <w:r w:rsidRPr="00BE1D49">
              <w:rPr>
                <w:rFonts w:ascii="Arial" w:hAnsi="Arial" w:cs="Arial"/>
                <w:sz w:val="22"/>
                <w:szCs w:val="22"/>
              </w:rPr>
              <w:t>If yes details and dates</w:t>
            </w:r>
          </w:p>
          <w:p w14:paraId="4D360E35" w14:textId="77777777" w:rsidR="007D3560" w:rsidRPr="00BE1D49" w:rsidRDefault="007D3560" w:rsidP="006824EA">
            <w:pPr>
              <w:jc w:val="center"/>
              <w:rPr>
                <w:rFonts w:ascii="Arial" w:hAnsi="Arial" w:cs="Arial"/>
                <w:sz w:val="22"/>
                <w:szCs w:val="22"/>
              </w:rPr>
            </w:pPr>
            <w:r w:rsidRPr="00BE1D49">
              <w:rPr>
                <w:rFonts w:ascii="Arial" w:hAnsi="Arial" w:cs="Arial"/>
                <w:sz w:val="22"/>
                <w:szCs w:val="22"/>
              </w:rPr>
              <w:t>What was the impact?</w:t>
            </w:r>
          </w:p>
          <w:p w14:paraId="018FAAAD" w14:textId="2DCBD4E2" w:rsidR="007D3560" w:rsidRPr="00BE1D49" w:rsidRDefault="007D3560" w:rsidP="006824EA">
            <w:pPr>
              <w:ind w:left="317" w:hanging="317"/>
              <w:jc w:val="center"/>
              <w:rPr>
                <w:rFonts w:ascii="Arial" w:hAnsi="Arial" w:cs="Arial"/>
                <w:sz w:val="22"/>
                <w:szCs w:val="22"/>
              </w:rPr>
            </w:pPr>
            <w:r w:rsidRPr="00BE1D49">
              <w:rPr>
                <w:rFonts w:ascii="Arial" w:hAnsi="Arial" w:cs="Arial"/>
                <w:color w:val="FF0000"/>
                <w:sz w:val="22"/>
                <w:szCs w:val="22"/>
              </w:rPr>
              <w:t>If not why not?</w:t>
            </w:r>
          </w:p>
        </w:tc>
      </w:tr>
      <w:tr w:rsidR="007D3560" w:rsidRPr="00BE1D49" w14:paraId="72869CD6" w14:textId="7F935C1A" w:rsidTr="004E1C14">
        <w:trPr>
          <w:trHeight w:val="1191"/>
        </w:trPr>
        <w:tc>
          <w:tcPr>
            <w:tcW w:w="3290" w:type="dxa"/>
          </w:tcPr>
          <w:p w14:paraId="4FD58F36" w14:textId="77777777" w:rsidR="007D3560" w:rsidRPr="00BE1D49" w:rsidRDefault="007D3560" w:rsidP="00812EFD">
            <w:pPr>
              <w:spacing w:line="259" w:lineRule="auto"/>
              <w:rPr>
                <w:rFonts w:ascii="Arial" w:hAnsi="Arial" w:cs="Arial"/>
                <w:sz w:val="22"/>
                <w:szCs w:val="22"/>
              </w:rPr>
            </w:pPr>
            <w:r w:rsidRPr="00BE1D49">
              <w:rPr>
                <w:rFonts w:ascii="Arial" w:hAnsi="Arial" w:cs="Arial"/>
                <w:sz w:val="22"/>
                <w:szCs w:val="22"/>
              </w:rPr>
              <w:t>Has the school utilised more bespoke SEMHD assessment tools and used the analysis from these assessments to inform planning?</w:t>
            </w:r>
          </w:p>
          <w:p w14:paraId="087DDC6B" w14:textId="439E0546" w:rsidR="007D3560" w:rsidRPr="00BE1D49" w:rsidRDefault="007D3560" w:rsidP="00812EFD">
            <w:pPr>
              <w:spacing w:line="259" w:lineRule="auto"/>
              <w:rPr>
                <w:rFonts w:ascii="Arial" w:hAnsi="Arial" w:cs="Arial"/>
                <w:sz w:val="22"/>
                <w:szCs w:val="22"/>
              </w:rPr>
            </w:pPr>
            <w:r w:rsidRPr="00BE1D49">
              <w:rPr>
                <w:rFonts w:ascii="Arial" w:hAnsi="Arial" w:cs="Arial"/>
                <w:i/>
                <w:iCs/>
              </w:rPr>
              <w:t xml:space="preserve">(plan do, </w:t>
            </w:r>
            <w:r w:rsidR="00573529" w:rsidRPr="00BE1D49">
              <w:rPr>
                <w:rFonts w:ascii="Arial" w:hAnsi="Arial" w:cs="Arial"/>
                <w:i/>
                <w:iCs/>
              </w:rPr>
              <w:t>review,</w:t>
            </w:r>
            <w:r w:rsidRPr="00BE1D49">
              <w:rPr>
                <w:rFonts w:ascii="Arial" w:hAnsi="Arial" w:cs="Arial"/>
                <w:i/>
                <w:iCs/>
              </w:rPr>
              <w:t xml:space="preserve"> and evaluate)</w:t>
            </w:r>
          </w:p>
        </w:tc>
        <w:tc>
          <w:tcPr>
            <w:tcW w:w="6520" w:type="dxa"/>
          </w:tcPr>
          <w:p w14:paraId="20A3336D" w14:textId="483F2423" w:rsidR="007D3560" w:rsidRPr="00BE1D49" w:rsidRDefault="007D3560" w:rsidP="006824EA">
            <w:pPr>
              <w:rPr>
                <w:rFonts w:ascii="Arial" w:hAnsi="Arial" w:cs="Arial"/>
                <w:i/>
                <w:iCs/>
              </w:rPr>
            </w:pPr>
            <w:r w:rsidRPr="00BE1D49">
              <w:rPr>
                <w:rFonts w:ascii="Arial" w:hAnsi="Arial" w:cs="Arial"/>
                <w:i/>
                <w:iCs/>
              </w:rPr>
              <w:t xml:space="preserve">SEND CoP - 6.38 …..the teacher and SENCO should consider all of the information gathered from within the school about the pupil’s progress, alongside national </w:t>
            </w:r>
            <w:r w:rsidR="00573529" w:rsidRPr="00BE1D49">
              <w:rPr>
                <w:rFonts w:ascii="Arial" w:hAnsi="Arial" w:cs="Arial"/>
                <w:i/>
                <w:iCs/>
              </w:rPr>
              <w:t>data,</w:t>
            </w:r>
            <w:r w:rsidRPr="00BE1D49">
              <w:rPr>
                <w:rFonts w:ascii="Arial" w:hAnsi="Arial" w:cs="Arial"/>
                <w:i/>
                <w:iCs/>
              </w:rPr>
              <w:t xml:space="preserve"> and expectations of progress. This should include high quality and accurate formative assessment, using effective tools and early assessment materials. For higher levels of need, schools should have arrangements in place to draw on more specialised assessments from external agencies and professionals.</w:t>
            </w:r>
          </w:p>
        </w:tc>
        <w:tc>
          <w:tcPr>
            <w:tcW w:w="5103" w:type="dxa"/>
          </w:tcPr>
          <w:p w14:paraId="5341468F" w14:textId="77777777" w:rsidR="007D3560" w:rsidRPr="00BE1D49" w:rsidRDefault="007D3560" w:rsidP="006824EA">
            <w:pPr>
              <w:rPr>
                <w:rFonts w:ascii="Arial" w:hAnsi="Arial" w:cs="Arial"/>
                <w:sz w:val="22"/>
                <w:szCs w:val="22"/>
              </w:rPr>
            </w:pPr>
          </w:p>
        </w:tc>
      </w:tr>
      <w:tr w:rsidR="007D3560" w:rsidRPr="00BE1D49" w14:paraId="11915B32" w14:textId="77777777" w:rsidTr="004E1C14">
        <w:trPr>
          <w:trHeight w:val="603"/>
        </w:trPr>
        <w:tc>
          <w:tcPr>
            <w:tcW w:w="3290" w:type="dxa"/>
          </w:tcPr>
          <w:p w14:paraId="5A771D8F" w14:textId="0A1ED9B7" w:rsidR="007D3560" w:rsidRPr="00BE1D49" w:rsidRDefault="007D3560" w:rsidP="00981634">
            <w:pPr>
              <w:spacing w:line="259" w:lineRule="auto"/>
              <w:rPr>
                <w:rFonts w:ascii="Arial" w:hAnsi="Arial" w:cs="Arial"/>
                <w:sz w:val="22"/>
                <w:szCs w:val="22"/>
              </w:rPr>
            </w:pPr>
            <w:r w:rsidRPr="00BE1D49">
              <w:rPr>
                <w:rFonts w:ascii="Arial" w:hAnsi="Arial" w:cs="Arial"/>
                <w:sz w:val="22"/>
                <w:szCs w:val="22"/>
              </w:rPr>
              <w:t xml:space="preserve">Has school has created, </w:t>
            </w:r>
            <w:r w:rsidR="00573529" w:rsidRPr="00BE1D49">
              <w:rPr>
                <w:rFonts w:ascii="Arial" w:hAnsi="Arial" w:cs="Arial"/>
                <w:sz w:val="22"/>
                <w:szCs w:val="22"/>
              </w:rPr>
              <w:t>reviewed,</w:t>
            </w:r>
            <w:r w:rsidRPr="00BE1D49">
              <w:rPr>
                <w:rFonts w:ascii="Arial" w:hAnsi="Arial" w:cs="Arial"/>
                <w:sz w:val="22"/>
                <w:szCs w:val="22"/>
              </w:rPr>
              <w:t xml:space="preserve"> and  evaluated a risk</w:t>
            </w:r>
            <w:r w:rsidRPr="00BE1D49">
              <w:t xml:space="preserve"> </w:t>
            </w:r>
            <w:r w:rsidRPr="00BE1D49">
              <w:rPr>
                <w:rFonts w:ascii="Arial" w:hAnsi="Arial" w:cs="Arial"/>
                <w:sz w:val="22"/>
                <w:szCs w:val="22"/>
              </w:rPr>
              <w:t>assessment and Care and Support Plan?</w:t>
            </w:r>
          </w:p>
          <w:p w14:paraId="67F71AA2" w14:textId="37790DE8" w:rsidR="007D3560" w:rsidRPr="00BE1D49" w:rsidRDefault="007D3560" w:rsidP="00981634">
            <w:pPr>
              <w:spacing w:line="259" w:lineRule="auto"/>
              <w:rPr>
                <w:rFonts w:ascii="Arial" w:hAnsi="Arial" w:cs="Arial"/>
                <w:sz w:val="22"/>
                <w:szCs w:val="22"/>
              </w:rPr>
            </w:pPr>
            <w:r w:rsidRPr="00BE1D49">
              <w:rPr>
                <w:rFonts w:ascii="Arial" w:hAnsi="Arial" w:cs="Arial"/>
                <w:i/>
                <w:iCs/>
              </w:rPr>
              <w:t xml:space="preserve">(plan do, </w:t>
            </w:r>
            <w:r w:rsidR="00573529" w:rsidRPr="00BE1D49">
              <w:rPr>
                <w:rFonts w:ascii="Arial" w:hAnsi="Arial" w:cs="Arial"/>
                <w:i/>
                <w:iCs/>
              </w:rPr>
              <w:t>review,</w:t>
            </w:r>
            <w:r w:rsidRPr="00BE1D49">
              <w:rPr>
                <w:rFonts w:ascii="Arial" w:hAnsi="Arial" w:cs="Arial"/>
                <w:i/>
                <w:iCs/>
              </w:rPr>
              <w:t xml:space="preserve"> and evaluate)</w:t>
            </w:r>
          </w:p>
        </w:tc>
        <w:tc>
          <w:tcPr>
            <w:tcW w:w="6520" w:type="dxa"/>
          </w:tcPr>
          <w:p w14:paraId="7842C810" w14:textId="77777777" w:rsidR="007D3560" w:rsidRPr="00BE1D49" w:rsidRDefault="007D3560" w:rsidP="00EB5715">
            <w:pPr>
              <w:rPr>
                <w:rFonts w:ascii="Arial" w:hAnsi="Arial" w:cs="Arial"/>
                <w:i/>
                <w:iCs/>
              </w:rPr>
            </w:pPr>
            <w:r w:rsidRPr="00BE1D49">
              <w:rPr>
                <w:rFonts w:ascii="Arial" w:hAnsi="Arial" w:cs="Arial"/>
                <w:i/>
                <w:iCs/>
              </w:rPr>
              <w:t>Challenging and unsafe behaviour is stressful for all involved and how we as adults respond when children communicate in this manner can be a key factor in the outcome of inclusion v exclusion.</w:t>
            </w:r>
          </w:p>
          <w:p w14:paraId="6DC49A2F" w14:textId="26825E9F" w:rsidR="007D3560" w:rsidRPr="00BE1D49" w:rsidRDefault="007D3560" w:rsidP="006824EA">
            <w:pPr>
              <w:rPr>
                <w:rFonts w:ascii="Arial" w:hAnsi="Arial" w:cs="Arial"/>
                <w:i/>
                <w:iCs/>
              </w:rPr>
            </w:pPr>
            <w:r w:rsidRPr="00BE1D49">
              <w:rPr>
                <w:rFonts w:ascii="Arial" w:hAnsi="Arial" w:cs="Arial"/>
                <w:i/>
                <w:iCs/>
              </w:rPr>
              <w:t xml:space="preserve">The ability of staff to respond effectively to the needs of the people they care for depends on us having time to reflect, understand and plan our responses and using a Care and Support Plan as a framework helps in this process. </w:t>
            </w:r>
          </w:p>
        </w:tc>
        <w:tc>
          <w:tcPr>
            <w:tcW w:w="5103" w:type="dxa"/>
          </w:tcPr>
          <w:p w14:paraId="706298EB" w14:textId="77777777" w:rsidR="007D3560" w:rsidRPr="00BE1D49" w:rsidRDefault="007D3560" w:rsidP="006824EA">
            <w:pPr>
              <w:rPr>
                <w:rFonts w:ascii="Arial" w:hAnsi="Arial" w:cs="Arial"/>
                <w:sz w:val="22"/>
                <w:szCs w:val="22"/>
              </w:rPr>
            </w:pPr>
          </w:p>
        </w:tc>
      </w:tr>
      <w:tr w:rsidR="007D3560" w:rsidRPr="00BE1D49" w14:paraId="3848D401" w14:textId="77777777" w:rsidTr="004E1C14">
        <w:trPr>
          <w:trHeight w:val="319"/>
        </w:trPr>
        <w:tc>
          <w:tcPr>
            <w:tcW w:w="3290" w:type="dxa"/>
          </w:tcPr>
          <w:p w14:paraId="2B10530D" w14:textId="77777777" w:rsidR="007D3560" w:rsidRPr="00BE1D49" w:rsidRDefault="007D3560" w:rsidP="00981634">
            <w:pPr>
              <w:spacing w:line="259" w:lineRule="auto"/>
              <w:rPr>
                <w:rFonts w:ascii="Arial" w:hAnsi="Arial" w:cs="Arial"/>
                <w:sz w:val="22"/>
                <w:szCs w:val="22"/>
              </w:rPr>
            </w:pPr>
            <w:r w:rsidRPr="00BE1D49">
              <w:rPr>
                <w:rFonts w:ascii="Arial" w:hAnsi="Arial" w:cs="Arial"/>
                <w:sz w:val="22"/>
                <w:szCs w:val="22"/>
              </w:rPr>
              <w:t xml:space="preserve">Has school has escalated all issues where support plans / other agency advice is not working as planned? </w:t>
            </w:r>
          </w:p>
          <w:p w14:paraId="4B8B2D96" w14:textId="56E3FC84" w:rsidR="007D3560" w:rsidRPr="00BE1D49" w:rsidRDefault="007D3560" w:rsidP="00981634">
            <w:pPr>
              <w:spacing w:line="259" w:lineRule="auto"/>
              <w:rPr>
                <w:rFonts w:ascii="Arial" w:hAnsi="Arial" w:cs="Arial"/>
                <w:i/>
                <w:iCs/>
              </w:rPr>
            </w:pPr>
            <w:r w:rsidRPr="00BE1D49">
              <w:rPr>
                <w:rFonts w:ascii="Arial" w:hAnsi="Arial" w:cs="Arial"/>
                <w:i/>
                <w:iCs/>
              </w:rPr>
              <w:t xml:space="preserve">(plan do, </w:t>
            </w:r>
            <w:r w:rsidR="00573529" w:rsidRPr="00BE1D49">
              <w:rPr>
                <w:rFonts w:ascii="Arial" w:hAnsi="Arial" w:cs="Arial"/>
                <w:i/>
                <w:iCs/>
              </w:rPr>
              <w:t>review,</w:t>
            </w:r>
            <w:r w:rsidRPr="00BE1D49">
              <w:rPr>
                <w:rFonts w:ascii="Arial" w:hAnsi="Arial" w:cs="Arial"/>
                <w:i/>
                <w:iCs/>
              </w:rPr>
              <w:t xml:space="preserve"> and evaluate)</w:t>
            </w:r>
          </w:p>
          <w:p w14:paraId="5A6D55F6" w14:textId="77777777" w:rsidR="007D3560" w:rsidRPr="00BE1D49" w:rsidRDefault="007D3560" w:rsidP="00981634">
            <w:pPr>
              <w:spacing w:line="259" w:lineRule="auto"/>
              <w:rPr>
                <w:rFonts w:ascii="Arial" w:hAnsi="Arial" w:cs="Arial"/>
                <w:i/>
                <w:iCs/>
              </w:rPr>
            </w:pPr>
          </w:p>
          <w:p w14:paraId="029789EC" w14:textId="3560B786" w:rsidR="007D3560" w:rsidRPr="00BE1D49" w:rsidRDefault="007D3560" w:rsidP="00981634">
            <w:pPr>
              <w:spacing w:line="259" w:lineRule="auto"/>
              <w:rPr>
                <w:rFonts w:ascii="Arial" w:hAnsi="Arial" w:cs="Arial"/>
                <w:sz w:val="22"/>
                <w:szCs w:val="22"/>
              </w:rPr>
            </w:pPr>
          </w:p>
        </w:tc>
        <w:tc>
          <w:tcPr>
            <w:tcW w:w="6520" w:type="dxa"/>
          </w:tcPr>
          <w:p w14:paraId="46FFAE19" w14:textId="13F655C8" w:rsidR="007D3560" w:rsidRDefault="007D3560" w:rsidP="006824EA">
            <w:pPr>
              <w:rPr>
                <w:rFonts w:ascii="Arial" w:hAnsi="Arial" w:cs="Arial"/>
                <w:i/>
                <w:iCs/>
              </w:rPr>
            </w:pPr>
            <w:r w:rsidRPr="00BE1D49">
              <w:rPr>
                <w:rFonts w:ascii="Arial" w:hAnsi="Arial" w:cs="Arial"/>
                <w:i/>
                <w:iCs/>
              </w:rPr>
              <w:t xml:space="preserve">Taken from mental health and Behaviour in schools – Govt advice 2018 - 4.10 It is important that schools commission appropriately qualified and experienced external providers, as this will provide assurance they are properly trained, supported, professionally supervised, </w:t>
            </w:r>
            <w:r w:rsidR="00573529" w:rsidRPr="00BE1D49">
              <w:rPr>
                <w:rFonts w:ascii="Arial" w:hAnsi="Arial" w:cs="Arial"/>
                <w:i/>
                <w:iCs/>
              </w:rPr>
              <w:t>insured,</w:t>
            </w:r>
            <w:r w:rsidRPr="00BE1D49">
              <w:rPr>
                <w:rFonts w:ascii="Arial" w:hAnsi="Arial" w:cs="Arial"/>
                <w:i/>
                <w:iCs/>
              </w:rPr>
              <w:t xml:space="preserve"> and working within agreed policy frameworks and standards, and accountable to a professional body with a clearly articulated complaints procedure.</w:t>
            </w:r>
          </w:p>
          <w:p w14:paraId="3BAF3D63" w14:textId="77777777" w:rsidR="004E1C14" w:rsidRDefault="004E1C14" w:rsidP="006824EA">
            <w:pPr>
              <w:rPr>
                <w:rFonts w:ascii="Arial" w:hAnsi="Arial" w:cs="Arial"/>
                <w:i/>
                <w:iCs/>
              </w:rPr>
            </w:pPr>
          </w:p>
          <w:p w14:paraId="51B712C8" w14:textId="77777777" w:rsidR="004E1C14" w:rsidRDefault="004E1C14" w:rsidP="006824EA">
            <w:pPr>
              <w:rPr>
                <w:rFonts w:ascii="Arial" w:hAnsi="Arial" w:cs="Arial"/>
                <w:i/>
                <w:iCs/>
              </w:rPr>
            </w:pPr>
          </w:p>
          <w:p w14:paraId="138B09B1" w14:textId="77777777" w:rsidR="004E1C14" w:rsidRDefault="004E1C14" w:rsidP="006824EA">
            <w:pPr>
              <w:rPr>
                <w:rFonts w:ascii="Arial" w:hAnsi="Arial" w:cs="Arial"/>
                <w:i/>
                <w:iCs/>
              </w:rPr>
            </w:pPr>
          </w:p>
          <w:p w14:paraId="00E5DC00" w14:textId="77777777" w:rsidR="004E1C14" w:rsidRDefault="004E1C14" w:rsidP="006824EA">
            <w:pPr>
              <w:rPr>
                <w:rFonts w:ascii="Arial" w:hAnsi="Arial" w:cs="Arial"/>
                <w:i/>
                <w:iCs/>
              </w:rPr>
            </w:pPr>
          </w:p>
          <w:p w14:paraId="5F6D0363" w14:textId="77777777" w:rsidR="004E1C14" w:rsidRDefault="004E1C14" w:rsidP="006824EA">
            <w:pPr>
              <w:rPr>
                <w:rFonts w:ascii="Arial" w:hAnsi="Arial" w:cs="Arial"/>
                <w:i/>
                <w:iCs/>
              </w:rPr>
            </w:pPr>
          </w:p>
          <w:p w14:paraId="351DED51" w14:textId="77777777" w:rsidR="004E1C14" w:rsidRDefault="004E1C14" w:rsidP="006824EA">
            <w:pPr>
              <w:rPr>
                <w:rFonts w:ascii="Arial" w:hAnsi="Arial" w:cs="Arial"/>
                <w:i/>
                <w:iCs/>
              </w:rPr>
            </w:pPr>
          </w:p>
          <w:p w14:paraId="488CFC3D" w14:textId="77777777" w:rsidR="004E1C14" w:rsidRDefault="004E1C14" w:rsidP="006824EA">
            <w:pPr>
              <w:rPr>
                <w:rFonts w:ascii="Arial" w:hAnsi="Arial" w:cs="Arial"/>
                <w:i/>
                <w:iCs/>
              </w:rPr>
            </w:pPr>
          </w:p>
          <w:p w14:paraId="69641350" w14:textId="582618A9" w:rsidR="004E1C14" w:rsidRPr="00BE1D49" w:rsidRDefault="004E1C14" w:rsidP="006824EA">
            <w:pPr>
              <w:rPr>
                <w:rFonts w:ascii="Arial" w:hAnsi="Arial" w:cs="Arial"/>
                <w:i/>
                <w:iCs/>
              </w:rPr>
            </w:pPr>
          </w:p>
        </w:tc>
        <w:tc>
          <w:tcPr>
            <w:tcW w:w="5103" w:type="dxa"/>
          </w:tcPr>
          <w:p w14:paraId="3EA0C240" w14:textId="77777777" w:rsidR="007D3560" w:rsidRPr="00BE1D49" w:rsidRDefault="007D3560" w:rsidP="006824EA">
            <w:pPr>
              <w:rPr>
                <w:rFonts w:ascii="Arial" w:hAnsi="Arial" w:cs="Arial"/>
                <w:sz w:val="22"/>
                <w:szCs w:val="22"/>
              </w:rPr>
            </w:pPr>
          </w:p>
        </w:tc>
      </w:tr>
      <w:tr w:rsidR="007D3560" w:rsidRPr="00BE1D49" w14:paraId="401642E0" w14:textId="77777777" w:rsidTr="004E1C14">
        <w:trPr>
          <w:trHeight w:val="319"/>
        </w:trPr>
        <w:tc>
          <w:tcPr>
            <w:tcW w:w="3290" w:type="dxa"/>
          </w:tcPr>
          <w:p w14:paraId="6F4F8787" w14:textId="7F4AC210" w:rsidR="007D3560" w:rsidRPr="00BE1D49" w:rsidRDefault="007D3560" w:rsidP="00981634">
            <w:pPr>
              <w:spacing w:line="259" w:lineRule="auto"/>
              <w:rPr>
                <w:rFonts w:ascii="Arial" w:hAnsi="Arial" w:cs="Arial"/>
                <w:sz w:val="22"/>
                <w:szCs w:val="22"/>
              </w:rPr>
            </w:pPr>
            <w:r w:rsidRPr="00BE1D49">
              <w:rPr>
                <w:rFonts w:ascii="Arial" w:hAnsi="Arial" w:cs="Arial"/>
                <w:sz w:val="22"/>
                <w:szCs w:val="22"/>
              </w:rPr>
              <w:lastRenderedPageBreak/>
              <w:t>Has school considered the possibility of a Managed Move?</w:t>
            </w:r>
          </w:p>
          <w:p w14:paraId="7203E75B" w14:textId="177FF6AD" w:rsidR="007D3560" w:rsidRPr="00BE1D49" w:rsidRDefault="007D3560" w:rsidP="00981634">
            <w:pPr>
              <w:spacing w:line="259" w:lineRule="auto"/>
              <w:rPr>
                <w:rFonts w:ascii="Arial" w:hAnsi="Arial" w:cs="Arial"/>
                <w:sz w:val="22"/>
                <w:szCs w:val="22"/>
              </w:rPr>
            </w:pPr>
            <w:r w:rsidRPr="00BE1D49">
              <w:rPr>
                <w:rFonts w:ascii="Arial" w:hAnsi="Arial" w:cs="Arial"/>
                <w:sz w:val="22"/>
                <w:szCs w:val="22"/>
              </w:rPr>
              <w:t>( secondary schools only )</w:t>
            </w:r>
          </w:p>
          <w:p w14:paraId="0C153558" w14:textId="0747FA07" w:rsidR="007D3560" w:rsidRPr="00BE1D49" w:rsidRDefault="007D3560" w:rsidP="006824EA">
            <w:pPr>
              <w:pStyle w:val="ListParagraph"/>
              <w:spacing w:line="259" w:lineRule="auto"/>
              <w:ind w:left="459"/>
              <w:rPr>
                <w:rFonts w:ascii="Arial" w:hAnsi="Arial" w:cs="Arial"/>
                <w:sz w:val="22"/>
                <w:szCs w:val="22"/>
              </w:rPr>
            </w:pPr>
          </w:p>
        </w:tc>
        <w:tc>
          <w:tcPr>
            <w:tcW w:w="6520" w:type="dxa"/>
          </w:tcPr>
          <w:p w14:paraId="2DBAD52C" w14:textId="7D8037BF" w:rsidR="007D3560" w:rsidRPr="00BE1D49" w:rsidRDefault="007D3560" w:rsidP="003B72EC">
            <w:pPr>
              <w:rPr>
                <w:rFonts w:ascii="Arial" w:hAnsi="Arial" w:cs="Arial"/>
                <w:i/>
                <w:iCs/>
              </w:rPr>
            </w:pPr>
            <w:r w:rsidRPr="00BE1D49">
              <w:rPr>
                <w:rFonts w:ascii="Arial" w:hAnsi="Arial" w:cs="Arial"/>
                <w:i/>
                <w:iCs/>
              </w:rPr>
              <w:t>Taken from Oldham Secondary Schools Managed Moves Protocol 2018</w:t>
            </w:r>
          </w:p>
          <w:p w14:paraId="6933268C" w14:textId="77777777" w:rsidR="007D3560" w:rsidRPr="00BE1D49" w:rsidRDefault="007D3560" w:rsidP="00A45A18">
            <w:pPr>
              <w:pStyle w:val="ListParagraph"/>
              <w:ind w:left="0"/>
              <w:rPr>
                <w:rFonts w:ascii="Arial" w:hAnsi="Arial" w:cs="Arial"/>
                <w:i/>
                <w:iCs/>
              </w:rPr>
            </w:pPr>
          </w:p>
          <w:p w14:paraId="59247287" w14:textId="43247898" w:rsidR="007D3560" w:rsidRPr="00BE1D49" w:rsidRDefault="007D3560" w:rsidP="00A45A18">
            <w:pPr>
              <w:pStyle w:val="ListParagraph"/>
              <w:ind w:left="0"/>
              <w:rPr>
                <w:rFonts w:ascii="Arial" w:hAnsi="Arial" w:cs="Arial"/>
                <w:i/>
                <w:iCs/>
              </w:rPr>
            </w:pPr>
            <w:r w:rsidRPr="00BE1D49">
              <w:rPr>
                <w:rFonts w:ascii="Arial" w:hAnsi="Arial" w:cs="Arial"/>
                <w:i/>
                <w:iCs/>
              </w:rPr>
              <w:t>Criteria for a Managed Move</w:t>
            </w:r>
          </w:p>
          <w:p w14:paraId="573F643E" w14:textId="43D3DC8F" w:rsidR="007D3560" w:rsidRPr="00BE1D49" w:rsidRDefault="007D3560" w:rsidP="00A45A18">
            <w:pPr>
              <w:pStyle w:val="ListParagraph"/>
              <w:ind w:left="0"/>
              <w:rPr>
                <w:rFonts w:ascii="Arial" w:hAnsi="Arial" w:cs="Arial"/>
                <w:i/>
                <w:iCs/>
              </w:rPr>
            </w:pPr>
            <w:r w:rsidRPr="00BE1D49">
              <w:rPr>
                <w:rFonts w:ascii="Arial" w:hAnsi="Arial" w:cs="Arial"/>
                <w:i/>
                <w:iCs/>
              </w:rPr>
              <w:t xml:space="preserve">Circumstances where a Managed Move would be </w:t>
            </w:r>
            <w:r w:rsidR="00573529" w:rsidRPr="00BE1D49">
              <w:rPr>
                <w:rFonts w:ascii="Arial" w:hAnsi="Arial" w:cs="Arial"/>
                <w:i/>
                <w:iCs/>
              </w:rPr>
              <w:t>appropriate.</w:t>
            </w:r>
          </w:p>
          <w:p w14:paraId="35F57272" w14:textId="77777777" w:rsidR="007D3560" w:rsidRPr="00BE1D49" w:rsidRDefault="007D3560" w:rsidP="00A45A18">
            <w:pPr>
              <w:pStyle w:val="ListParagraph"/>
              <w:ind w:left="0"/>
              <w:rPr>
                <w:rFonts w:ascii="Arial" w:hAnsi="Arial" w:cs="Arial"/>
                <w:i/>
                <w:iCs/>
              </w:rPr>
            </w:pPr>
          </w:p>
          <w:p w14:paraId="2B62811B" w14:textId="70EDC7EA" w:rsidR="007D3560" w:rsidRPr="00BE1D49" w:rsidRDefault="007D3560" w:rsidP="00DE3024">
            <w:pPr>
              <w:pStyle w:val="ListParagraph"/>
              <w:numPr>
                <w:ilvl w:val="0"/>
                <w:numId w:val="12"/>
              </w:numPr>
              <w:ind w:left="385" w:hanging="284"/>
              <w:rPr>
                <w:rFonts w:ascii="Arial" w:hAnsi="Arial" w:cs="Arial"/>
                <w:i/>
                <w:iCs/>
              </w:rPr>
            </w:pPr>
            <w:r w:rsidRPr="00BE1D49">
              <w:rPr>
                <w:rFonts w:ascii="Arial" w:hAnsi="Arial" w:cs="Arial"/>
                <w:i/>
                <w:iCs/>
              </w:rPr>
              <w:t>If the school’s pastoral strategies have been tried and failed (see Appendix B)</w:t>
            </w:r>
          </w:p>
          <w:p w14:paraId="04150989" w14:textId="4EB3F979" w:rsidR="007D3560" w:rsidRPr="00BE1D49" w:rsidRDefault="007D3560" w:rsidP="00DE3024">
            <w:pPr>
              <w:pStyle w:val="ListParagraph"/>
              <w:numPr>
                <w:ilvl w:val="0"/>
                <w:numId w:val="12"/>
              </w:numPr>
              <w:ind w:left="385" w:hanging="284"/>
              <w:rPr>
                <w:rFonts w:ascii="Arial" w:hAnsi="Arial" w:cs="Arial"/>
                <w:i/>
                <w:iCs/>
              </w:rPr>
            </w:pPr>
            <w:r w:rsidRPr="00BE1D49">
              <w:rPr>
                <w:rFonts w:ascii="Arial" w:hAnsi="Arial" w:cs="Arial"/>
                <w:i/>
                <w:iCs/>
              </w:rPr>
              <w:t xml:space="preserve">If a student is a persistent non-attender (attendance 85% or below) over a prolonged period of time, and the school have made every effort to support the student </w:t>
            </w:r>
          </w:p>
          <w:p w14:paraId="361B7D66" w14:textId="77777777" w:rsidR="007D3560" w:rsidRPr="00BE1D49" w:rsidRDefault="007D3560" w:rsidP="00DE3024">
            <w:pPr>
              <w:pStyle w:val="ListParagraph"/>
              <w:numPr>
                <w:ilvl w:val="0"/>
                <w:numId w:val="12"/>
              </w:numPr>
              <w:ind w:left="385" w:hanging="284"/>
              <w:rPr>
                <w:rFonts w:ascii="Arial" w:hAnsi="Arial" w:cs="Arial"/>
                <w:i/>
                <w:iCs/>
              </w:rPr>
            </w:pPr>
            <w:r w:rsidRPr="00BE1D49">
              <w:rPr>
                <w:rFonts w:ascii="Arial" w:hAnsi="Arial" w:cs="Arial"/>
                <w:i/>
                <w:iCs/>
              </w:rPr>
              <w:t>If a student has had 2 or more disciplinary placements at partner schools for similar issues</w:t>
            </w:r>
          </w:p>
          <w:p w14:paraId="57A68779" w14:textId="77777777" w:rsidR="007D3560" w:rsidRPr="00BE1D49" w:rsidRDefault="007D3560" w:rsidP="00DE3024">
            <w:pPr>
              <w:pStyle w:val="ListParagraph"/>
              <w:numPr>
                <w:ilvl w:val="0"/>
                <w:numId w:val="12"/>
              </w:numPr>
              <w:ind w:left="385" w:hanging="284"/>
              <w:rPr>
                <w:rFonts w:ascii="Arial" w:hAnsi="Arial" w:cs="Arial"/>
                <w:i/>
                <w:iCs/>
              </w:rPr>
            </w:pPr>
            <w:r w:rsidRPr="00BE1D49">
              <w:rPr>
                <w:rFonts w:ascii="Arial" w:hAnsi="Arial" w:cs="Arial"/>
                <w:i/>
                <w:iCs/>
              </w:rPr>
              <w:t>If a student has had fixed term exclusions or is experiencing difficulties which appear to be leading towards fixed term exclusion</w:t>
            </w:r>
          </w:p>
          <w:p w14:paraId="7378E2BB" w14:textId="0144E31A" w:rsidR="007D3560" w:rsidRPr="00BE1D49" w:rsidRDefault="007D3560" w:rsidP="00DE3024">
            <w:pPr>
              <w:pStyle w:val="ListParagraph"/>
              <w:numPr>
                <w:ilvl w:val="0"/>
                <w:numId w:val="12"/>
              </w:numPr>
              <w:ind w:left="385" w:hanging="284"/>
              <w:rPr>
                <w:rFonts w:ascii="Arial" w:hAnsi="Arial" w:cs="Arial"/>
                <w:i/>
                <w:iCs/>
              </w:rPr>
            </w:pPr>
            <w:r w:rsidRPr="00BE1D49">
              <w:rPr>
                <w:rFonts w:ascii="Arial" w:hAnsi="Arial" w:cs="Arial"/>
                <w:i/>
                <w:iCs/>
              </w:rPr>
              <w:t>A student is seeking an in-year transfer to a new school and meets the criteria 1, 2 or 3 above</w:t>
            </w:r>
          </w:p>
        </w:tc>
        <w:tc>
          <w:tcPr>
            <w:tcW w:w="5103" w:type="dxa"/>
          </w:tcPr>
          <w:p w14:paraId="7D68FF47" w14:textId="77777777" w:rsidR="007D3560" w:rsidRPr="00BE1D49" w:rsidRDefault="007D3560" w:rsidP="006824EA">
            <w:pPr>
              <w:rPr>
                <w:rFonts w:ascii="Arial" w:hAnsi="Arial" w:cs="Arial"/>
                <w:sz w:val="22"/>
                <w:szCs w:val="22"/>
              </w:rPr>
            </w:pPr>
          </w:p>
        </w:tc>
      </w:tr>
    </w:tbl>
    <w:p w14:paraId="1C606A9B" w14:textId="2B3F57DF" w:rsidR="003B72EC" w:rsidRDefault="003B72EC" w:rsidP="006824EA"/>
    <w:p w14:paraId="381AE326" w14:textId="7A88FA2C" w:rsidR="007D3560" w:rsidRDefault="007D3560" w:rsidP="006824EA"/>
    <w:p w14:paraId="73F27439" w14:textId="3761B3DB" w:rsidR="007D3560" w:rsidRDefault="007D3560" w:rsidP="006824EA"/>
    <w:p w14:paraId="3A3DA9DB" w14:textId="6AAA1378" w:rsidR="007D3560" w:rsidRDefault="007D3560" w:rsidP="006824EA"/>
    <w:p w14:paraId="19B9C56D" w14:textId="77777777" w:rsidR="007D3560" w:rsidRPr="00BE1D49" w:rsidRDefault="007D3560" w:rsidP="006824EA"/>
    <w:p w14:paraId="1F5D5E2E" w14:textId="77777777" w:rsidR="00981634" w:rsidRPr="00BE1D49" w:rsidRDefault="00981634" w:rsidP="006824EA"/>
    <w:tbl>
      <w:tblPr>
        <w:tblStyle w:val="TableGrid"/>
        <w:tblW w:w="14771" w:type="dxa"/>
        <w:tblInd w:w="-34" w:type="dxa"/>
        <w:tblLook w:val="04A0" w:firstRow="1" w:lastRow="0" w:firstColumn="1" w:lastColumn="0" w:noHBand="0" w:noVBand="1"/>
      </w:tblPr>
      <w:tblGrid>
        <w:gridCol w:w="3431"/>
        <w:gridCol w:w="6663"/>
        <w:gridCol w:w="4677"/>
      </w:tblGrid>
      <w:tr w:rsidR="00460ACA" w:rsidRPr="00BE1D49" w14:paraId="3718983B" w14:textId="77777777" w:rsidTr="004E1C14">
        <w:trPr>
          <w:trHeight w:val="645"/>
          <w:tblHeader/>
        </w:trPr>
        <w:tc>
          <w:tcPr>
            <w:tcW w:w="14771" w:type="dxa"/>
            <w:gridSpan w:val="3"/>
            <w:shd w:val="clear" w:color="auto" w:fill="FF0000"/>
          </w:tcPr>
          <w:p w14:paraId="2F6CC82F" w14:textId="0D88DD19" w:rsidR="00981634" w:rsidRPr="00BE1D49" w:rsidRDefault="00460ACA" w:rsidP="006824EA">
            <w:pPr>
              <w:jc w:val="center"/>
              <w:rPr>
                <w:rFonts w:ascii="Arial" w:hAnsi="Arial" w:cs="Arial"/>
                <w:sz w:val="22"/>
                <w:szCs w:val="22"/>
              </w:rPr>
            </w:pPr>
            <w:r w:rsidRPr="00BE1D49">
              <w:rPr>
                <w:rFonts w:ascii="Arial" w:hAnsi="Arial" w:cs="Arial"/>
                <w:sz w:val="28"/>
                <w:szCs w:val="28"/>
              </w:rPr>
              <w:lastRenderedPageBreak/>
              <w:t>4. Pupil at Risk of permanent exclusion (P.A.R.E. PLUS)</w:t>
            </w:r>
            <w:r w:rsidR="006824EA" w:rsidRPr="00BE1D49">
              <w:rPr>
                <w:rFonts w:ascii="Arial" w:hAnsi="Arial" w:cs="Arial"/>
                <w:sz w:val="28"/>
                <w:szCs w:val="28"/>
              </w:rPr>
              <w:t xml:space="preserve"> </w:t>
            </w:r>
            <w:r w:rsidR="00981634" w:rsidRPr="00BE1D49">
              <w:rPr>
                <w:rFonts w:ascii="Arial" w:hAnsi="Arial" w:cs="Arial"/>
                <w:sz w:val="28"/>
                <w:szCs w:val="28"/>
              </w:rPr>
              <w:t xml:space="preserve"> -</w:t>
            </w:r>
            <w:r w:rsidR="00981634" w:rsidRPr="00BE1D49">
              <w:rPr>
                <w:rFonts w:ascii="Arial" w:hAnsi="Arial" w:cs="Arial"/>
                <w:sz w:val="22"/>
                <w:szCs w:val="22"/>
              </w:rPr>
              <w:t xml:space="preserve"> </w:t>
            </w:r>
            <w:r w:rsidR="00981634" w:rsidRPr="00BE1D49">
              <w:rPr>
                <w:rFonts w:ascii="Arial" w:hAnsi="Arial" w:cs="Arial"/>
                <w:sz w:val="28"/>
                <w:szCs w:val="28"/>
              </w:rPr>
              <w:t xml:space="preserve">Targeted intervention </w:t>
            </w:r>
            <w:r w:rsidR="00981634" w:rsidRPr="00BE1D49">
              <w:rPr>
                <w:rFonts w:ascii="Arial" w:hAnsi="Arial" w:cs="Arial"/>
                <w:sz w:val="24"/>
                <w:szCs w:val="24"/>
              </w:rPr>
              <w:t>PLUS</w:t>
            </w:r>
          </w:p>
          <w:p w14:paraId="74B74D2C" w14:textId="25725D2A" w:rsidR="00460ACA" w:rsidRPr="00BE1D49" w:rsidRDefault="00460ACA" w:rsidP="006824EA">
            <w:pPr>
              <w:jc w:val="center"/>
              <w:rPr>
                <w:rFonts w:ascii="Arial" w:hAnsi="Arial" w:cs="Arial"/>
                <w:sz w:val="28"/>
                <w:szCs w:val="28"/>
              </w:rPr>
            </w:pPr>
            <w:r w:rsidRPr="00BE1D49">
              <w:rPr>
                <w:rFonts w:ascii="Arial" w:hAnsi="Arial" w:cs="Arial"/>
                <w:sz w:val="22"/>
                <w:szCs w:val="22"/>
              </w:rPr>
              <w:t>(Ithrive - getting risk support)</w:t>
            </w:r>
          </w:p>
        </w:tc>
      </w:tr>
      <w:tr w:rsidR="007D3560" w:rsidRPr="00BE1D49" w14:paraId="5346ED90" w14:textId="0A3CBDBC" w:rsidTr="004E5582">
        <w:trPr>
          <w:trHeight w:val="904"/>
          <w:tblHeader/>
        </w:trPr>
        <w:tc>
          <w:tcPr>
            <w:tcW w:w="3431" w:type="dxa"/>
            <w:shd w:val="clear" w:color="auto" w:fill="FF0000"/>
          </w:tcPr>
          <w:p w14:paraId="5819D061" w14:textId="77777777" w:rsidR="007D3560" w:rsidRPr="00BE1D49" w:rsidRDefault="007D3560" w:rsidP="006824EA">
            <w:pPr>
              <w:rPr>
                <w:rFonts w:ascii="Arial" w:hAnsi="Arial" w:cs="Arial"/>
                <w:sz w:val="22"/>
                <w:szCs w:val="22"/>
              </w:rPr>
            </w:pPr>
            <w:r w:rsidRPr="00BE1D49">
              <w:rPr>
                <w:rFonts w:ascii="Arial" w:hAnsi="Arial" w:cs="Arial"/>
                <w:sz w:val="22"/>
                <w:szCs w:val="22"/>
              </w:rPr>
              <w:t>Graduated Response checklist</w:t>
            </w:r>
          </w:p>
          <w:p w14:paraId="23ECECD8" w14:textId="5C7B78E6" w:rsidR="007D3560" w:rsidRPr="00BE1D49" w:rsidRDefault="007D3560" w:rsidP="006824EA">
            <w:pPr>
              <w:jc w:val="center"/>
              <w:rPr>
                <w:rFonts w:ascii="Arial" w:hAnsi="Arial" w:cs="Arial"/>
                <w:sz w:val="22"/>
                <w:szCs w:val="22"/>
              </w:rPr>
            </w:pPr>
          </w:p>
        </w:tc>
        <w:tc>
          <w:tcPr>
            <w:tcW w:w="6663" w:type="dxa"/>
            <w:shd w:val="clear" w:color="auto" w:fill="FF0000"/>
          </w:tcPr>
          <w:p w14:paraId="31C486E5" w14:textId="715C0C8D" w:rsidR="007D3560" w:rsidRPr="00BE1D49" w:rsidRDefault="007D3560" w:rsidP="006824EA">
            <w:pPr>
              <w:jc w:val="center"/>
              <w:rPr>
                <w:rFonts w:ascii="Arial" w:hAnsi="Arial" w:cs="Arial"/>
                <w:sz w:val="22"/>
                <w:szCs w:val="22"/>
              </w:rPr>
            </w:pPr>
            <w:r w:rsidRPr="00BE1D49">
              <w:rPr>
                <w:rFonts w:ascii="Arial" w:hAnsi="Arial" w:cs="Arial"/>
                <w:sz w:val="22"/>
                <w:szCs w:val="22"/>
              </w:rPr>
              <w:t>Rationale for stage of the Graduated Response</w:t>
            </w:r>
          </w:p>
        </w:tc>
        <w:tc>
          <w:tcPr>
            <w:tcW w:w="4677" w:type="dxa"/>
            <w:shd w:val="clear" w:color="auto" w:fill="FF0000"/>
          </w:tcPr>
          <w:p w14:paraId="13DD54F7" w14:textId="77777777" w:rsidR="007D3560" w:rsidRPr="00BE1D49" w:rsidRDefault="007D3560" w:rsidP="006824EA">
            <w:pPr>
              <w:jc w:val="center"/>
              <w:rPr>
                <w:rFonts w:ascii="Arial" w:hAnsi="Arial" w:cs="Arial"/>
                <w:sz w:val="22"/>
                <w:szCs w:val="22"/>
              </w:rPr>
            </w:pPr>
            <w:r w:rsidRPr="00BE1D49">
              <w:rPr>
                <w:rFonts w:ascii="Arial" w:hAnsi="Arial" w:cs="Arial"/>
                <w:sz w:val="22"/>
                <w:szCs w:val="22"/>
              </w:rPr>
              <w:t>If yes details and dates</w:t>
            </w:r>
          </w:p>
          <w:p w14:paraId="2D11561B" w14:textId="77777777" w:rsidR="007D3560" w:rsidRPr="00BE1D49" w:rsidRDefault="007D3560" w:rsidP="006824EA">
            <w:pPr>
              <w:jc w:val="center"/>
              <w:rPr>
                <w:rFonts w:ascii="Arial" w:hAnsi="Arial" w:cs="Arial"/>
                <w:sz w:val="22"/>
                <w:szCs w:val="22"/>
              </w:rPr>
            </w:pPr>
            <w:r w:rsidRPr="00BE1D49">
              <w:rPr>
                <w:rFonts w:ascii="Arial" w:hAnsi="Arial" w:cs="Arial"/>
                <w:sz w:val="22"/>
                <w:szCs w:val="22"/>
              </w:rPr>
              <w:t>What was the impact?</w:t>
            </w:r>
          </w:p>
          <w:p w14:paraId="57478A58" w14:textId="0D212380" w:rsidR="007D3560" w:rsidRPr="00BE1D49" w:rsidRDefault="007D3560" w:rsidP="006824EA">
            <w:pPr>
              <w:jc w:val="center"/>
              <w:rPr>
                <w:rFonts w:ascii="Arial" w:hAnsi="Arial" w:cs="Arial"/>
                <w:sz w:val="22"/>
                <w:szCs w:val="22"/>
              </w:rPr>
            </w:pPr>
            <w:r w:rsidRPr="00BE1D49">
              <w:rPr>
                <w:rFonts w:ascii="Arial" w:hAnsi="Arial" w:cs="Arial"/>
                <w:color w:val="000000" w:themeColor="text1"/>
                <w:sz w:val="22"/>
                <w:szCs w:val="22"/>
              </w:rPr>
              <w:t>If not why not?</w:t>
            </w:r>
          </w:p>
        </w:tc>
      </w:tr>
      <w:tr w:rsidR="007D3560" w:rsidRPr="00BE1D49" w14:paraId="7EE8631A" w14:textId="6E9342E2" w:rsidTr="004E5582">
        <w:trPr>
          <w:trHeight w:val="576"/>
        </w:trPr>
        <w:tc>
          <w:tcPr>
            <w:tcW w:w="3431" w:type="dxa"/>
          </w:tcPr>
          <w:p w14:paraId="0BE7F03D" w14:textId="77777777" w:rsidR="007D3560" w:rsidRPr="00BE1D49" w:rsidRDefault="007D3560" w:rsidP="006824EA">
            <w:pPr>
              <w:rPr>
                <w:rFonts w:ascii="Arial" w:hAnsi="Arial" w:cs="Arial"/>
                <w:sz w:val="22"/>
                <w:szCs w:val="22"/>
              </w:rPr>
            </w:pPr>
          </w:p>
          <w:p w14:paraId="6E782A20" w14:textId="4044CB5C" w:rsidR="007D3560" w:rsidRPr="00BE1D49" w:rsidRDefault="007D3560" w:rsidP="00981634">
            <w:pPr>
              <w:rPr>
                <w:rFonts w:ascii="Arial" w:hAnsi="Arial" w:cs="Arial"/>
                <w:sz w:val="22"/>
                <w:szCs w:val="22"/>
              </w:rPr>
            </w:pPr>
            <w:r w:rsidRPr="00BE1D49">
              <w:rPr>
                <w:rFonts w:ascii="Arial" w:hAnsi="Arial" w:cs="Arial"/>
                <w:sz w:val="22"/>
                <w:szCs w:val="22"/>
              </w:rPr>
              <w:t>Has school held a *PARE PCR?</w:t>
            </w:r>
          </w:p>
          <w:p w14:paraId="4F34F5B2" w14:textId="6D4B2818" w:rsidR="007D3560" w:rsidRPr="00BE1D49" w:rsidRDefault="007D3560" w:rsidP="006824EA">
            <w:pPr>
              <w:pStyle w:val="ListParagraph"/>
              <w:rPr>
                <w:rFonts w:ascii="Arial" w:hAnsi="Arial" w:cs="Arial"/>
                <w:sz w:val="22"/>
                <w:szCs w:val="22"/>
              </w:rPr>
            </w:pPr>
            <w:r w:rsidRPr="00BE1D49">
              <w:rPr>
                <w:rFonts w:ascii="Arial" w:hAnsi="Arial" w:cs="Arial"/>
                <w:i/>
                <w:iCs/>
              </w:rPr>
              <w:t>(plan do)</w:t>
            </w:r>
          </w:p>
          <w:p w14:paraId="1E82118F" w14:textId="576F64FC" w:rsidR="007D3560" w:rsidRPr="00BE1D49" w:rsidRDefault="007D3560" w:rsidP="006824EA">
            <w:pPr>
              <w:ind w:left="360"/>
              <w:rPr>
                <w:rFonts w:ascii="Arial" w:hAnsi="Arial" w:cs="Arial"/>
                <w:sz w:val="22"/>
                <w:szCs w:val="22"/>
              </w:rPr>
            </w:pPr>
          </w:p>
        </w:tc>
        <w:tc>
          <w:tcPr>
            <w:tcW w:w="6663" w:type="dxa"/>
          </w:tcPr>
          <w:p w14:paraId="27167A4B" w14:textId="77777777" w:rsidR="007D3560" w:rsidRPr="00BE1D49" w:rsidRDefault="007D3560" w:rsidP="00EB5715">
            <w:pPr>
              <w:rPr>
                <w:rFonts w:ascii="Arial" w:hAnsi="Arial" w:cs="Arial"/>
                <w:i/>
                <w:iCs/>
              </w:rPr>
            </w:pPr>
            <w:r w:rsidRPr="00BE1D49">
              <w:rPr>
                <w:rFonts w:ascii="Arial" w:hAnsi="Arial" w:cs="Arial"/>
                <w:i/>
                <w:iCs/>
              </w:rPr>
              <w:t xml:space="preserve">A PARE PCR is a problem-solving meeting attended by parents school plus reps from a range of Education, Health and Care settings plus the LA Inclusion and SEND support Teams including QEST and EP Teams. It is designed to try to prevent the PEX </w:t>
            </w:r>
          </w:p>
          <w:p w14:paraId="1BA9294D" w14:textId="7A4E4C70" w:rsidR="007D3560" w:rsidRPr="00BE1D49" w:rsidRDefault="007D3560" w:rsidP="006824EA">
            <w:pPr>
              <w:rPr>
                <w:rFonts w:ascii="Arial" w:hAnsi="Arial" w:cs="Arial"/>
                <w:i/>
                <w:iCs/>
              </w:rPr>
            </w:pPr>
            <w:r w:rsidRPr="00BE1D49">
              <w:rPr>
                <w:rFonts w:ascii="Arial" w:hAnsi="Arial" w:cs="Arial"/>
                <w:i/>
                <w:iCs/>
              </w:rPr>
              <w:t xml:space="preserve">NB there is a form that school is asked to complete and circulate in advance of the meeting. This form can be accessed via the Inclusion Team at the Council.  </w:t>
            </w:r>
          </w:p>
        </w:tc>
        <w:tc>
          <w:tcPr>
            <w:tcW w:w="4677" w:type="dxa"/>
          </w:tcPr>
          <w:p w14:paraId="2279CE0A" w14:textId="77777777" w:rsidR="007D3560" w:rsidRPr="00BE1D49" w:rsidRDefault="007D3560" w:rsidP="006824EA">
            <w:pPr>
              <w:rPr>
                <w:rFonts w:ascii="Arial" w:hAnsi="Arial" w:cs="Arial"/>
                <w:sz w:val="22"/>
                <w:szCs w:val="22"/>
              </w:rPr>
            </w:pPr>
          </w:p>
        </w:tc>
      </w:tr>
      <w:tr w:rsidR="007D3560" w:rsidRPr="00BE1D49" w14:paraId="752F2D47" w14:textId="77777777" w:rsidTr="004E5582">
        <w:trPr>
          <w:trHeight w:val="683"/>
        </w:trPr>
        <w:tc>
          <w:tcPr>
            <w:tcW w:w="3431" w:type="dxa"/>
          </w:tcPr>
          <w:p w14:paraId="0A3AFC1B" w14:textId="77777777" w:rsidR="007D3560" w:rsidRPr="00BE1D49" w:rsidRDefault="007D3560" w:rsidP="00981634">
            <w:pPr>
              <w:rPr>
                <w:rFonts w:ascii="Arial" w:hAnsi="Arial" w:cs="Arial"/>
                <w:sz w:val="22"/>
                <w:szCs w:val="22"/>
              </w:rPr>
            </w:pPr>
            <w:r w:rsidRPr="00BE1D49">
              <w:rPr>
                <w:rFonts w:ascii="Arial" w:hAnsi="Arial" w:cs="Arial"/>
                <w:sz w:val="22"/>
                <w:szCs w:val="22"/>
              </w:rPr>
              <w:t>Has school has trialled and evaluated a PSP?</w:t>
            </w:r>
          </w:p>
          <w:p w14:paraId="03A737EF" w14:textId="318F45E8" w:rsidR="007D3560" w:rsidRPr="00BE1D49" w:rsidRDefault="007D3560" w:rsidP="00981634">
            <w:pPr>
              <w:rPr>
                <w:rFonts w:ascii="Arial" w:hAnsi="Arial" w:cs="Arial"/>
                <w:i/>
                <w:iCs/>
              </w:rPr>
            </w:pPr>
            <w:r w:rsidRPr="00BE1D49">
              <w:rPr>
                <w:rFonts w:ascii="Arial" w:hAnsi="Arial" w:cs="Arial"/>
                <w:i/>
                <w:iCs/>
              </w:rPr>
              <w:t xml:space="preserve">(plan do, </w:t>
            </w:r>
            <w:r w:rsidR="00573529" w:rsidRPr="00BE1D49">
              <w:rPr>
                <w:rFonts w:ascii="Arial" w:hAnsi="Arial" w:cs="Arial"/>
                <w:i/>
                <w:iCs/>
              </w:rPr>
              <w:t>review,</w:t>
            </w:r>
            <w:r w:rsidRPr="00BE1D49">
              <w:rPr>
                <w:rFonts w:ascii="Arial" w:hAnsi="Arial" w:cs="Arial"/>
                <w:i/>
                <w:iCs/>
              </w:rPr>
              <w:t xml:space="preserve"> and evaluate)</w:t>
            </w:r>
          </w:p>
          <w:p w14:paraId="5CAF82C1" w14:textId="44301520" w:rsidR="007D3560" w:rsidRPr="00BE1D49" w:rsidRDefault="007D3560" w:rsidP="006824EA">
            <w:pPr>
              <w:pStyle w:val="ListParagraph"/>
              <w:rPr>
                <w:rFonts w:ascii="Arial" w:hAnsi="Arial" w:cs="Arial"/>
                <w:sz w:val="22"/>
                <w:szCs w:val="22"/>
              </w:rPr>
            </w:pPr>
          </w:p>
        </w:tc>
        <w:tc>
          <w:tcPr>
            <w:tcW w:w="6663" w:type="dxa"/>
          </w:tcPr>
          <w:p w14:paraId="71596416" w14:textId="5E420559" w:rsidR="007D3560" w:rsidRPr="00BE1D49" w:rsidRDefault="007D3560" w:rsidP="00487A8E">
            <w:pPr>
              <w:contextualSpacing/>
              <w:rPr>
                <w:rFonts w:ascii="Arial" w:hAnsi="Arial" w:cs="Arial"/>
                <w:i/>
                <w:iCs/>
                <w:color w:val="D16349"/>
              </w:rPr>
            </w:pPr>
            <w:r w:rsidRPr="00BE1D49">
              <w:rPr>
                <w:rFonts w:ascii="Arial" w:eastAsia="+mn-ea" w:hAnsi="Arial" w:cs="Arial"/>
                <w:i/>
                <w:iCs/>
                <w:color w:val="000000"/>
                <w:kern w:val="24"/>
              </w:rPr>
              <w:t xml:space="preserve">A Pastoral Support Plan (PSP) is a school  led intervention to help to maximise the inclusion of the most at-risk pupils </w:t>
            </w:r>
            <w:r w:rsidR="00573529" w:rsidRPr="00BE1D49">
              <w:rPr>
                <w:rFonts w:ascii="Arial" w:eastAsia="+mn-ea" w:hAnsi="Arial" w:cs="Arial"/>
                <w:i/>
                <w:iCs/>
                <w:color w:val="000000"/>
                <w:kern w:val="24"/>
              </w:rPr>
              <w:t>i.e.,</w:t>
            </w:r>
            <w:r w:rsidRPr="00BE1D49">
              <w:rPr>
                <w:rFonts w:ascii="Arial" w:eastAsia="+mn-ea" w:hAnsi="Arial" w:cs="Arial"/>
                <w:i/>
                <w:iCs/>
                <w:color w:val="000000"/>
                <w:kern w:val="24"/>
              </w:rPr>
              <w:t xml:space="preserve"> those vulnerable to permanent exclusion.</w:t>
            </w:r>
          </w:p>
          <w:p w14:paraId="0D619DA6" w14:textId="1F3539BF" w:rsidR="007D3560" w:rsidRPr="00BE1D49" w:rsidRDefault="007D3560" w:rsidP="00487A8E">
            <w:pPr>
              <w:contextualSpacing/>
              <w:rPr>
                <w:rFonts w:ascii="Arial" w:hAnsi="Arial" w:cs="Arial"/>
                <w:i/>
                <w:iCs/>
                <w:color w:val="D16349"/>
              </w:rPr>
            </w:pPr>
            <w:r w:rsidRPr="00BE1D49">
              <w:rPr>
                <w:rFonts w:ascii="Arial" w:eastAsia="+mn-ea" w:hAnsi="Arial" w:cs="Arial"/>
                <w:i/>
                <w:iCs/>
                <w:color w:val="000000"/>
                <w:kern w:val="24"/>
              </w:rPr>
              <w:t xml:space="preserve"> It offers a school or setting the opportunity to create a highly personalised plan using  person centred planning approaches.</w:t>
            </w:r>
          </w:p>
          <w:p w14:paraId="74E9B44E" w14:textId="77777777" w:rsidR="007D3560" w:rsidRPr="00BE1D49" w:rsidRDefault="007D3560" w:rsidP="00487A8E">
            <w:pPr>
              <w:contextualSpacing/>
              <w:rPr>
                <w:rFonts w:ascii="Arial" w:hAnsi="Arial" w:cs="Arial"/>
                <w:i/>
                <w:iCs/>
                <w:color w:val="D16349"/>
              </w:rPr>
            </w:pPr>
            <w:r w:rsidRPr="00BE1D49">
              <w:rPr>
                <w:rFonts w:ascii="Arial" w:eastAsia="+mn-ea" w:hAnsi="Arial" w:cs="Arial"/>
                <w:i/>
                <w:iCs/>
                <w:color w:val="000000"/>
                <w:kern w:val="24"/>
              </w:rPr>
              <w:t>It is used primarily to look at times of success, blocks to learning thus improving access and reducing environmental stress.</w:t>
            </w:r>
          </w:p>
          <w:p w14:paraId="41AB1DF0" w14:textId="4CA94D4F" w:rsidR="007D3560" w:rsidRPr="007D3560" w:rsidRDefault="007D3560" w:rsidP="006824EA">
            <w:pPr>
              <w:contextualSpacing/>
              <w:rPr>
                <w:rFonts w:ascii="Arial" w:eastAsia="+mn-ea" w:hAnsi="Arial" w:cs="Arial"/>
                <w:i/>
                <w:iCs/>
                <w:color w:val="000000"/>
                <w:kern w:val="24"/>
              </w:rPr>
            </w:pPr>
            <w:r w:rsidRPr="00BE1D49">
              <w:rPr>
                <w:rFonts w:ascii="Arial" w:eastAsia="+mn-ea" w:hAnsi="Arial" w:cs="Arial"/>
                <w:i/>
                <w:iCs/>
                <w:color w:val="000000"/>
                <w:kern w:val="24"/>
              </w:rPr>
              <w:t>A PSP ideally should be used for no longer than 16 weeks ( this is optimum time to plan do and evaluate the impact of the intervention)</w:t>
            </w:r>
          </w:p>
        </w:tc>
        <w:tc>
          <w:tcPr>
            <w:tcW w:w="4677" w:type="dxa"/>
          </w:tcPr>
          <w:p w14:paraId="02FE69D8" w14:textId="77777777" w:rsidR="007D3560" w:rsidRPr="00BE1D49" w:rsidRDefault="007D3560" w:rsidP="006824EA">
            <w:pPr>
              <w:rPr>
                <w:rFonts w:ascii="Arial" w:hAnsi="Arial" w:cs="Arial"/>
                <w:sz w:val="22"/>
                <w:szCs w:val="22"/>
              </w:rPr>
            </w:pPr>
          </w:p>
        </w:tc>
      </w:tr>
      <w:tr w:rsidR="007D3560" w:rsidRPr="00BE1D49" w14:paraId="305B5765" w14:textId="77777777" w:rsidTr="004E5582">
        <w:trPr>
          <w:trHeight w:val="683"/>
        </w:trPr>
        <w:tc>
          <w:tcPr>
            <w:tcW w:w="3431" w:type="dxa"/>
          </w:tcPr>
          <w:p w14:paraId="61AC89FA" w14:textId="2A451E03" w:rsidR="007D3560" w:rsidRPr="00BE1D49" w:rsidRDefault="007D3560" w:rsidP="003B72EC">
            <w:pPr>
              <w:spacing w:line="259" w:lineRule="auto"/>
              <w:rPr>
                <w:rFonts w:ascii="Arial" w:hAnsi="Arial" w:cs="Arial"/>
                <w:sz w:val="22"/>
                <w:szCs w:val="22"/>
              </w:rPr>
            </w:pPr>
            <w:r w:rsidRPr="00BE1D49">
              <w:rPr>
                <w:rFonts w:ascii="Arial" w:hAnsi="Arial" w:cs="Arial"/>
                <w:sz w:val="22"/>
                <w:szCs w:val="22"/>
              </w:rPr>
              <w:t>Has school considered the possibility of a Fresh Start ( primary schools only )</w:t>
            </w:r>
          </w:p>
          <w:p w14:paraId="75988370" w14:textId="77777777" w:rsidR="007D3560" w:rsidRPr="00BE1D49" w:rsidRDefault="007D3560" w:rsidP="00981634">
            <w:pPr>
              <w:rPr>
                <w:rFonts w:ascii="Arial" w:hAnsi="Arial" w:cs="Arial"/>
                <w:sz w:val="22"/>
                <w:szCs w:val="22"/>
              </w:rPr>
            </w:pPr>
          </w:p>
        </w:tc>
        <w:tc>
          <w:tcPr>
            <w:tcW w:w="6663" w:type="dxa"/>
          </w:tcPr>
          <w:p w14:paraId="242718E0" w14:textId="64FE4B1E" w:rsidR="007D3560" w:rsidRPr="00BE1D49" w:rsidRDefault="007D3560" w:rsidP="003B72EC">
            <w:pPr>
              <w:contextualSpacing/>
              <w:rPr>
                <w:rFonts w:ascii="Arial" w:eastAsia="+mn-ea" w:hAnsi="Arial" w:cs="Arial"/>
                <w:i/>
                <w:iCs/>
                <w:color w:val="000000"/>
                <w:kern w:val="24"/>
              </w:rPr>
            </w:pPr>
            <w:r w:rsidRPr="00BE1D49">
              <w:rPr>
                <w:rFonts w:ascii="Arial" w:eastAsia="+mn-ea" w:hAnsi="Arial" w:cs="Arial"/>
                <w:i/>
                <w:iCs/>
                <w:color w:val="000000"/>
                <w:kern w:val="24"/>
              </w:rPr>
              <w:t>Taken from OLDHAM PRIMARY ‘FRESH START TRANSFER PROTOCOL’</w:t>
            </w:r>
          </w:p>
          <w:p w14:paraId="0AF20ACA" w14:textId="2A2D36A9" w:rsidR="007D3560" w:rsidRPr="00BE1D49" w:rsidRDefault="007D3560" w:rsidP="003B72EC">
            <w:pPr>
              <w:contextualSpacing/>
              <w:rPr>
                <w:rFonts w:ascii="Arial" w:eastAsia="+mn-ea" w:hAnsi="Arial" w:cs="Arial"/>
                <w:i/>
                <w:iCs/>
                <w:color w:val="000000"/>
                <w:kern w:val="24"/>
              </w:rPr>
            </w:pPr>
            <w:r w:rsidRPr="00BE1D49">
              <w:rPr>
                <w:rFonts w:ascii="Arial" w:eastAsia="+mn-ea" w:hAnsi="Arial" w:cs="Arial"/>
                <w:i/>
                <w:iCs/>
                <w:color w:val="000000"/>
                <w:kern w:val="24"/>
              </w:rPr>
              <w:t>2019</w:t>
            </w:r>
          </w:p>
          <w:p w14:paraId="7B885E8C" w14:textId="77777777" w:rsidR="007D3560" w:rsidRPr="00BE1D49" w:rsidRDefault="007D3560" w:rsidP="00A45A18">
            <w:pPr>
              <w:pStyle w:val="Default"/>
              <w:rPr>
                <w:rFonts w:ascii="Arial" w:hAnsi="Arial" w:cs="Arial"/>
                <w:i/>
                <w:iCs/>
                <w:sz w:val="20"/>
                <w:szCs w:val="20"/>
              </w:rPr>
            </w:pPr>
            <w:r w:rsidRPr="00BE1D49">
              <w:rPr>
                <w:rFonts w:ascii="Arial" w:hAnsi="Arial" w:cs="Arial"/>
                <w:i/>
                <w:iCs/>
                <w:sz w:val="20"/>
                <w:szCs w:val="20"/>
              </w:rPr>
              <w:t xml:space="preserve">‘Fresh Start’ transfers between schools first appeared in DfE Circular 10 99 as a possible intervention to be used in a child’s pastoral support program and/or to avoid permanent exclusion. </w:t>
            </w:r>
          </w:p>
          <w:p w14:paraId="76F74F1A" w14:textId="22D5E79B" w:rsidR="007D3560" w:rsidRPr="00BE1D49" w:rsidRDefault="007D3560" w:rsidP="00A02E8E">
            <w:pPr>
              <w:pStyle w:val="Default"/>
              <w:rPr>
                <w:rFonts w:ascii="Arial" w:hAnsi="Arial" w:cs="Arial"/>
                <w:i/>
                <w:iCs/>
                <w:sz w:val="20"/>
                <w:szCs w:val="20"/>
              </w:rPr>
            </w:pPr>
            <w:r w:rsidRPr="00BE1D49">
              <w:rPr>
                <w:rFonts w:ascii="Arial" w:hAnsi="Arial" w:cs="Arial"/>
                <w:i/>
                <w:iCs/>
                <w:sz w:val="20"/>
                <w:szCs w:val="20"/>
              </w:rPr>
              <w:t>The Circular makes it clear that such a move must be with the agreement of the child’s parent/carer(s), therefore requests will not be considered without signed agreement.</w:t>
            </w:r>
          </w:p>
        </w:tc>
        <w:tc>
          <w:tcPr>
            <w:tcW w:w="4677" w:type="dxa"/>
          </w:tcPr>
          <w:p w14:paraId="615C6353" w14:textId="77777777" w:rsidR="007D3560" w:rsidRPr="00BE1D49" w:rsidRDefault="007D3560" w:rsidP="006824EA">
            <w:pPr>
              <w:rPr>
                <w:rFonts w:ascii="Arial" w:hAnsi="Arial" w:cs="Arial"/>
                <w:sz w:val="22"/>
                <w:szCs w:val="22"/>
              </w:rPr>
            </w:pPr>
          </w:p>
        </w:tc>
      </w:tr>
    </w:tbl>
    <w:p w14:paraId="3B054135" w14:textId="77777777" w:rsidR="00235ACF" w:rsidRPr="00235ACF" w:rsidRDefault="00235ACF" w:rsidP="00487A8E">
      <w:pPr>
        <w:rPr>
          <w:rFonts w:ascii="Arial" w:hAnsi="Arial" w:cs="Arial"/>
          <w:sz w:val="24"/>
          <w:szCs w:val="24"/>
        </w:rPr>
      </w:pPr>
    </w:p>
    <w:sectPr w:rsidR="00235ACF" w:rsidRPr="00235ACF" w:rsidSect="00A02E8E">
      <w:headerReference w:type="default" r:id="rId8"/>
      <w:footerReference w:type="default" r:id="rId9"/>
      <w:pgSz w:w="16838" w:h="11906" w:orient="landscape"/>
      <w:pgMar w:top="1440" w:right="962"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E559" w14:textId="77777777" w:rsidR="00B242E8" w:rsidRDefault="00B242E8" w:rsidP="00191B0B">
      <w:r>
        <w:separator/>
      </w:r>
    </w:p>
  </w:endnote>
  <w:endnote w:type="continuationSeparator" w:id="0">
    <w:p w14:paraId="5A0A90C2" w14:textId="77777777" w:rsidR="00B242E8" w:rsidRDefault="00B242E8" w:rsidP="0019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678020"/>
      <w:docPartObj>
        <w:docPartGallery w:val="Page Numbers (Bottom of Page)"/>
        <w:docPartUnique/>
      </w:docPartObj>
    </w:sdtPr>
    <w:sdtEndPr>
      <w:rPr>
        <w:noProof/>
        <w:sz w:val="22"/>
        <w:szCs w:val="22"/>
      </w:rPr>
    </w:sdtEndPr>
    <w:sdtContent>
      <w:p w14:paraId="1BC27502" w14:textId="0A305DB6" w:rsidR="00B43691" w:rsidRPr="002B3256" w:rsidRDefault="00B43691">
        <w:pPr>
          <w:pStyle w:val="Footer"/>
          <w:jc w:val="right"/>
          <w:rPr>
            <w:sz w:val="22"/>
            <w:szCs w:val="22"/>
          </w:rPr>
        </w:pPr>
        <w:r w:rsidRPr="002B3256">
          <w:rPr>
            <w:rFonts w:ascii="Arial" w:hAnsi="Arial" w:cs="Arial"/>
            <w:sz w:val="22"/>
            <w:szCs w:val="22"/>
          </w:rPr>
          <w:fldChar w:fldCharType="begin"/>
        </w:r>
        <w:r w:rsidRPr="002B3256">
          <w:rPr>
            <w:rFonts w:ascii="Arial" w:hAnsi="Arial" w:cs="Arial"/>
            <w:sz w:val="22"/>
            <w:szCs w:val="22"/>
          </w:rPr>
          <w:instrText xml:space="preserve"> PAGE   \* MERGEFORMAT </w:instrText>
        </w:r>
        <w:r w:rsidRPr="002B3256">
          <w:rPr>
            <w:rFonts w:ascii="Arial" w:hAnsi="Arial" w:cs="Arial"/>
            <w:sz w:val="22"/>
            <w:szCs w:val="22"/>
          </w:rPr>
          <w:fldChar w:fldCharType="separate"/>
        </w:r>
        <w:r w:rsidR="006452D2">
          <w:rPr>
            <w:rFonts w:ascii="Arial" w:hAnsi="Arial" w:cs="Arial"/>
            <w:noProof/>
            <w:sz w:val="22"/>
            <w:szCs w:val="22"/>
          </w:rPr>
          <w:t>4</w:t>
        </w:r>
        <w:r w:rsidRPr="002B3256">
          <w:rPr>
            <w:rFonts w:ascii="Arial" w:hAnsi="Arial" w:cs="Arial"/>
            <w:noProof/>
            <w:sz w:val="22"/>
            <w:szCs w:val="22"/>
          </w:rPr>
          <w:fldChar w:fldCharType="end"/>
        </w:r>
      </w:p>
    </w:sdtContent>
  </w:sdt>
  <w:p w14:paraId="7DF11171" w14:textId="77777777" w:rsidR="007B69B5" w:rsidRDefault="007B69B5">
    <w:pPr>
      <w:pStyle w:val="Footer"/>
    </w:pPr>
  </w:p>
  <w:p w14:paraId="18567609" w14:textId="77777777" w:rsidR="00200BF7" w:rsidRDefault="00200BF7"/>
  <w:p w14:paraId="506143B8" w14:textId="77777777" w:rsidR="00200BF7" w:rsidRDefault="00200BF7"/>
  <w:p w14:paraId="274BB6D7" w14:textId="77777777" w:rsidR="00200BF7" w:rsidRDefault="00200B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E74F" w14:textId="77777777" w:rsidR="00B242E8" w:rsidRDefault="00B242E8" w:rsidP="00191B0B">
      <w:r>
        <w:separator/>
      </w:r>
    </w:p>
  </w:footnote>
  <w:footnote w:type="continuationSeparator" w:id="0">
    <w:p w14:paraId="5BE06222" w14:textId="77777777" w:rsidR="00B242E8" w:rsidRDefault="00B242E8" w:rsidP="0019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3BB2" w14:textId="5158A445" w:rsidR="0058290C" w:rsidRDefault="00E630F1" w:rsidP="0058290C">
    <w:pPr>
      <w:pStyle w:val="Header"/>
      <w:rPr>
        <w:rFonts w:ascii="Arial" w:hAnsi="Arial" w:cs="Arial"/>
        <w:b/>
        <w:sz w:val="32"/>
        <w:szCs w:val="32"/>
      </w:rPr>
    </w:pPr>
    <w:r w:rsidRPr="00E07D42">
      <w:rPr>
        <w:rFonts w:ascii="Candara" w:hAnsi="Candara"/>
        <w:b/>
        <w:noProof/>
        <w:sz w:val="32"/>
        <w:szCs w:val="32"/>
      </w:rPr>
      <w:drawing>
        <wp:anchor distT="0" distB="0" distL="114300" distR="114300" simplePos="0" relativeHeight="251665408" behindDoc="0" locked="0" layoutInCell="1" allowOverlap="1" wp14:anchorId="4B34902C" wp14:editId="4E2D8CC7">
          <wp:simplePos x="0" y="0"/>
          <wp:positionH relativeFrom="column">
            <wp:posOffset>6838950</wp:posOffset>
          </wp:positionH>
          <wp:positionV relativeFrom="paragraph">
            <wp:posOffset>6985</wp:posOffset>
          </wp:positionV>
          <wp:extent cx="1304925" cy="597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97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134E4CC" wp14:editId="0D2B4820">
          <wp:simplePos x="0" y="0"/>
          <wp:positionH relativeFrom="column">
            <wp:posOffset>8601075</wp:posOffset>
          </wp:positionH>
          <wp:positionV relativeFrom="paragraph">
            <wp:posOffset>-165100</wp:posOffset>
          </wp:positionV>
          <wp:extent cx="723900" cy="877306"/>
          <wp:effectExtent l="0" t="0" r="0" b="0"/>
          <wp:wrapNone/>
          <wp:docPr id="8" name="Picture 8" descr="OldhamCounci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ldhamCouncil_RGB"/>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3900" cy="8773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3256">
      <w:rPr>
        <w:noProof/>
      </w:rPr>
      <mc:AlternateContent>
        <mc:Choice Requires="wpg">
          <w:drawing>
            <wp:anchor distT="0" distB="0" distL="114300" distR="114300" simplePos="0" relativeHeight="251661312" behindDoc="0" locked="0" layoutInCell="1" allowOverlap="1" wp14:anchorId="5BB1C977" wp14:editId="446F9D2C">
              <wp:simplePos x="0" y="0"/>
              <wp:positionH relativeFrom="column">
                <wp:posOffset>0</wp:posOffset>
              </wp:positionH>
              <wp:positionV relativeFrom="paragraph">
                <wp:posOffset>-2540</wp:posOffset>
              </wp:positionV>
              <wp:extent cx="6452235" cy="733425"/>
              <wp:effectExtent l="0" t="0" r="5715" b="9525"/>
              <wp:wrapNone/>
              <wp:docPr id="1" name="Group 1"/>
              <wp:cNvGraphicFramePr/>
              <a:graphic xmlns:a="http://schemas.openxmlformats.org/drawingml/2006/main">
                <a:graphicData uri="http://schemas.microsoft.com/office/word/2010/wordprocessingGroup">
                  <wpg:wgp>
                    <wpg:cNvGrpSpPr/>
                    <wpg:grpSpPr>
                      <a:xfrm>
                        <a:off x="0" y="0"/>
                        <a:ext cx="6452235" cy="733425"/>
                        <a:chOff x="0" y="0"/>
                        <a:chExt cx="6452235" cy="733425"/>
                      </a:xfrm>
                    </wpg:grpSpPr>
                    <pic:pic xmlns:pic="http://schemas.openxmlformats.org/drawingml/2006/picture">
                      <pic:nvPicPr>
                        <pic:cNvPr id="2" name="Picture 2" descr="Slu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4522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a:off x="0" y="0"/>
                          <a:ext cx="606552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5D119" w14:textId="28CCFB49" w:rsidR="0058290C" w:rsidRPr="002B3256" w:rsidRDefault="00261845" w:rsidP="0058290C">
                            <w:pPr>
                              <w:pStyle w:val="NormalWeb"/>
                              <w:spacing w:before="0" w:beforeAutospacing="0" w:after="0" w:afterAutospacing="0" w:line="276" w:lineRule="auto"/>
                              <w:rPr>
                                <w:rFonts w:ascii="Arial" w:eastAsia="Calibri" w:hAnsi="Arial"/>
                                <w:b/>
                                <w:bCs/>
                                <w:color w:val="FFFFFF"/>
                                <w:sz w:val="36"/>
                                <w:szCs w:val="32"/>
                              </w:rPr>
                            </w:pPr>
                            <w:r>
                              <w:rPr>
                                <w:rFonts w:ascii="Arial" w:eastAsia="Calibri" w:hAnsi="Arial"/>
                                <w:b/>
                                <w:bCs/>
                                <w:color w:val="FFFFFF"/>
                                <w:sz w:val="36"/>
                                <w:szCs w:val="32"/>
                              </w:rPr>
                              <w:t>Primary Outreach Service</w:t>
                            </w:r>
                            <w:r w:rsidR="0058290C" w:rsidRPr="002B3256">
                              <w:rPr>
                                <w:rFonts w:ascii="Arial" w:eastAsia="Calibri" w:hAnsi="Arial"/>
                                <w:b/>
                                <w:bCs/>
                                <w:color w:val="FFFFFF"/>
                                <w:sz w:val="36"/>
                                <w:szCs w:val="32"/>
                              </w:rPr>
                              <w:t xml:space="preserve"> </w:t>
                            </w:r>
                          </w:p>
                          <w:p w14:paraId="4B0B2631" w14:textId="5DD43FE2" w:rsidR="0058290C" w:rsidRPr="0058290C" w:rsidRDefault="0058290C" w:rsidP="002B3256">
                            <w:pPr>
                              <w:pStyle w:val="NormalWeb"/>
                              <w:spacing w:before="0" w:beforeAutospacing="0" w:after="0" w:afterAutospacing="0" w:line="276" w:lineRule="auto"/>
                              <w:rPr>
                                <w:sz w:val="32"/>
                                <w:szCs w:val="32"/>
                              </w:rPr>
                            </w:pPr>
                            <w:r>
                              <w:rPr>
                                <w:rFonts w:ascii="Arial" w:eastAsia="Calibri" w:hAnsi="Arial"/>
                                <w:b/>
                                <w:bCs/>
                                <w:color w:val="FFFFFF"/>
                                <w:sz w:val="32"/>
                                <w:szCs w:val="32"/>
                              </w:rPr>
                              <w:t>School Initial Consul</w:t>
                            </w:r>
                            <w:r w:rsidR="002B3256">
                              <w:rPr>
                                <w:rFonts w:ascii="Arial" w:eastAsia="Calibri" w:hAnsi="Arial"/>
                                <w:b/>
                                <w:bCs/>
                                <w:color w:val="FFFFFF"/>
                                <w:sz w:val="32"/>
                                <w:szCs w:val="32"/>
                              </w:rPr>
                              <w:t>tation Meeting</w:t>
                            </w:r>
                          </w:p>
                        </w:txbxContent>
                      </wps:txbx>
                      <wps:bodyPr rot="0" vert="horz" wrap="square" lIns="91440" tIns="45720" rIns="91440" bIns="45720" anchor="t" anchorCtr="0" upright="1">
                        <a:noAutofit/>
                      </wps:bodyPr>
                    </wps:wsp>
                  </wpg:wgp>
                </a:graphicData>
              </a:graphic>
            </wp:anchor>
          </w:drawing>
        </mc:Choice>
        <mc:Fallback>
          <w:pict>
            <v:group w14:anchorId="5BB1C977" id="Group 1" o:spid="_x0000_s1026" style="position:absolute;margin-left:0;margin-top:-.2pt;width:508.05pt;height:57.75pt;z-index:251661312" coordsize="64522,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egfsm/8AJ0/wz/7KBo3/AKXQ15/XoH7Jv/J0/wAM/wDsoGjf+l0Nc2M/3Op/hf5M9bIP+R9hP+vt&#10;P/0pHB3X/HzJ/wBdD/Oo6kuv+PmT/rof51HXSeVL4gooooE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pn7GOmNq/7Wvw3tVi37PGenz7ef+Wc6yE8em3P4c8V5nXun/BNLSY9a/bg&#10;8B2sqArHdXk/zDoYrK4kB/NRXDmk/Z5bWn2hJ/cmfRcH4f63xZl9D+evSj99SKPD7r/j5k/66H+d&#10;R1Jdf8fMn/XQ/wA6jruPnpfEFFFFA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rf+COXhKx8Rftbza5exOW0HwpeXlo69FmeSG25/7ZzyflXylX6E/wDBD3wDeQ6L4++KN3Yr9nur&#10;qz0uxuNw3b4leWdMdQMS259/wrwOKMR9XyKs+65fvaX5Nn6d4N5bLNPEnL6drqE3Uel0vZxc0/8A&#10;wJJJ92j8+rr/AI+ZP+uh/nUdSXX/AB8yf9dD/Oo698/MpfEFFFFA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YD/gmJ8LZPhf+xx4ZF7p4t73xF5ut3m1w3mC4bMD8etstvx1HQ+l&#10;fk/8J/h3q3xc+JugfDDQ5fLute1e3sY5jGXEPmOFMhA6qgJY+ymv3V0DRNL8M6FZeG9Ds1t7LT7S&#10;O2s7dPuxRIoVFHsFAFfn/H2M5cPSwq+03J+i0X3tv7j+ovoy5DKtm2Nzia0pwVKL/vTfNK3mlFL0&#10;n16fgddf8fMn/XQ/zqOpLr/j5k/66H+dR1+gH8vS+IKKKKB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ToopZ5VggiaSSRgscaKSzE9AB3NAH2Z/wRk+Br+LPjNq3x01axY2XhOxNrpcjB&#10;1DX1yrKSpHytsg80Mp6efGcdCP0yryX9iT9nuP8AZp/Z00L4d3lmsWsSRm/8RMrht19MAZFypKts&#10;ASEMOCsSnvk+tV+F8RZl/ambVKsXeK92Pov83d/M/wBI/CrhSXB/BOGwVWNqsl7Sp3552bT84x5Y&#10;P/CfgHdf8fMn/XQ/zqOpLr/j5k/66H+dR1+6H+bsviCiiig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mjNfXn/BMf8AYOn+OPiWD45/&#10;Fnw9u8F6XcbtLs72EGPXLlGII2n79vGw+fI2uw8v5gJAvDmGYYfLMJLEVnovvb6Jeb/4Ox9Fwrwx&#10;mvGGd0ssy+N5zer6QivinJ9Ix/F2Su2k/cf+CT37Fb/DXwyv7SfxM0mNde1y0x4bs5o8vp9i45mO&#10;fuyzDpgZWLjP711H2nQAFGAKK/C8yzDEZpjJYiru9l0S6Jen/B6n+kPCPC2W8G5DSyvBL3YLWXWc&#10;n8U5ebf3K0VokFFFFcJ9KfgHdf8AHzJ/10P86jqS6/4+ZP8Arof51HX9IH+TEviCiiig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lug" style="position:absolute;width:64522;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">
                <v:imagedata r:id="rId4" o:title="Slug"/>
                <v:path arrowok="t"/>
              </v:shape>
              <v:shapetype id="_x0000_t202" coordsize="21600,21600" o:spt="202" path="m,l,21600r21600,l21600,xe">
                <v:stroke joinstyle="miter"/>
                <v:path gradientshapeok="t" o:connecttype="rect"/>
              </v:shapetype>
              <v:shape id="Text Box 2" o:spid="_x0000_s1028" type="#_x0000_t202" style="position:absolute;width:60655;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BB5D119" w14:textId="28CCFB49" w:rsidR="0058290C" w:rsidRPr="002B3256" w:rsidRDefault="00261845" w:rsidP="0058290C">
                      <w:pPr>
                        <w:pStyle w:val="NormalWeb"/>
                        <w:spacing w:before="0" w:beforeAutospacing="0" w:after="0" w:afterAutospacing="0" w:line="276" w:lineRule="auto"/>
                        <w:rPr>
                          <w:rFonts w:ascii="Arial" w:eastAsia="Calibri" w:hAnsi="Arial"/>
                          <w:b/>
                          <w:bCs/>
                          <w:color w:val="FFFFFF"/>
                          <w:sz w:val="36"/>
                          <w:szCs w:val="32"/>
                        </w:rPr>
                      </w:pPr>
                      <w:r>
                        <w:rPr>
                          <w:rFonts w:ascii="Arial" w:eastAsia="Calibri" w:hAnsi="Arial"/>
                          <w:b/>
                          <w:bCs/>
                          <w:color w:val="FFFFFF"/>
                          <w:sz w:val="36"/>
                          <w:szCs w:val="32"/>
                        </w:rPr>
                        <w:t>Primary Outreach Service</w:t>
                      </w:r>
                      <w:r w:rsidR="0058290C" w:rsidRPr="002B3256">
                        <w:rPr>
                          <w:rFonts w:ascii="Arial" w:eastAsia="Calibri" w:hAnsi="Arial"/>
                          <w:b/>
                          <w:bCs/>
                          <w:color w:val="FFFFFF"/>
                          <w:sz w:val="36"/>
                          <w:szCs w:val="32"/>
                        </w:rPr>
                        <w:t xml:space="preserve"> </w:t>
                      </w:r>
                    </w:p>
                    <w:p w14:paraId="4B0B2631" w14:textId="5DD43FE2" w:rsidR="0058290C" w:rsidRPr="0058290C" w:rsidRDefault="0058290C" w:rsidP="002B3256">
                      <w:pPr>
                        <w:pStyle w:val="NormalWeb"/>
                        <w:spacing w:before="0" w:beforeAutospacing="0" w:after="0" w:afterAutospacing="0" w:line="276" w:lineRule="auto"/>
                        <w:rPr>
                          <w:sz w:val="32"/>
                          <w:szCs w:val="32"/>
                        </w:rPr>
                      </w:pPr>
                      <w:r>
                        <w:rPr>
                          <w:rFonts w:ascii="Arial" w:eastAsia="Calibri" w:hAnsi="Arial"/>
                          <w:b/>
                          <w:bCs/>
                          <w:color w:val="FFFFFF"/>
                          <w:sz w:val="32"/>
                          <w:szCs w:val="32"/>
                        </w:rPr>
                        <w:t>School Initial Consul</w:t>
                      </w:r>
                      <w:r w:rsidR="002B3256">
                        <w:rPr>
                          <w:rFonts w:ascii="Arial" w:eastAsia="Calibri" w:hAnsi="Arial"/>
                          <w:b/>
                          <w:bCs/>
                          <w:color w:val="FFFFFF"/>
                          <w:sz w:val="32"/>
                          <w:szCs w:val="32"/>
                        </w:rPr>
                        <w:t>tation Meeting</w:t>
                      </w:r>
                    </w:p>
                  </w:txbxContent>
                </v:textbox>
              </v:shape>
            </v:group>
          </w:pict>
        </mc:Fallback>
      </mc:AlternateContent>
    </w:r>
  </w:p>
  <w:p w14:paraId="29B6A241" w14:textId="39F715B8" w:rsidR="0058290C" w:rsidRDefault="0058290C" w:rsidP="002F3E1D">
    <w:pPr>
      <w:pStyle w:val="Header"/>
      <w:jc w:val="center"/>
      <w:rPr>
        <w:rFonts w:ascii="Arial" w:hAnsi="Arial" w:cs="Arial"/>
        <w:b/>
        <w:sz w:val="32"/>
        <w:szCs w:val="32"/>
      </w:rPr>
    </w:pPr>
  </w:p>
  <w:p w14:paraId="4AB32D8E" w14:textId="2DA02B63" w:rsidR="00F2357D" w:rsidRPr="0058290C" w:rsidRDefault="00F2357D" w:rsidP="002B3256">
    <w:pPr>
      <w:pStyle w:val="Header"/>
      <w:rPr>
        <w:rFonts w:ascii="Arial" w:hAnsi="Arial" w:cs="Arial"/>
        <w:b/>
        <w:sz w:val="32"/>
        <w:szCs w:val="32"/>
      </w:rPr>
    </w:pPr>
  </w:p>
  <w:p w14:paraId="595F40FC" w14:textId="77777777" w:rsidR="00200BF7" w:rsidRDefault="00200B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9F2"/>
    <w:multiLevelType w:val="hybridMultilevel"/>
    <w:tmpl w:val="00F2B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6C7FAF"/>
    <w:multiLevelType w:val="hybridMultilevel"/>
    <w:tmpl w:val="845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273ED"/>
    <w:multiLevelType w:val="hybridMultilevel"/>
    <w:tmpl w:val="7E364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300964"/>
    <w:multiLevelType w:val="hybridMultilevel"/>
    <w:tmpl w:val="EF181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2D615D"/>
    <w:multiLevelType w:val="hybridMultilevel"/>
    <w:tmpl w:val="05B69912"/>
    <w:lvl w:ilvl="0" w:tplc="D182E456">
      <w:start w:val="1"/>
      <w:numFmt w:val="bullet"/>
      <w:lvlText w:val="•"/>
      <w:lvlJc w:val="left"/>
      <w:pPr>
        <w:tabs>
          <w:tab w:val="num" w:pos="720"/>
        </w:tabs>
        <w:ind w:left="720" w:hanging="360"/>
      </w:pPr>
      <w:rPr>
        <w:rFonts w:ascii="Arial" w:hAnsi="Arial" w:hint="default"/>
      </w:rPr>
    </w:lvl>
    <w:lvl w:ilvl="1" w:tplc="65A4A202" w:tentative="1">
      <w:start w:val="1"/>
      <w:numFmt w:val="bullet"/>
      <w:lvlText w:val="•"/>
      <w:lvlJc w:val="left"/>
      <w:pPr>
        <w:tabs>
          <w:tab w:val="num" w:pos="1440"/>
        </w:tabs>
        <w:ind w:left="1440" w:hanging="360"/>
      </w:pPr>
      <w:rPr>
        <w:rFonts w:ascii="Arial" w:hAnsi="Arial" w:hint="default"/>
      </w:rPr>
    </w:lvl>
    <w:lvl w:ilvl="2" w:tplc="949EDCFE" w:tentative="1">
      <w:start w:val="1"/>
      <w:numFmt w:val="bullet"/>
      <w:lvlText w:val="•"/>
      <w:lvlJc w:val="left"/>
      <w:pPr>
        <w:tabs>
          <w:tab w:val="num" w:pos="2160"/>
        </w:tabs>
        <w:ind w:left="2160" w:hanging="360"/>
      </w:pPr>
      <w:rPr>
        <w:rFonts w:ascii="Arial" w:hAnsi="Arial" w:hint="default"/>
      </w:rPr>
    </w:lvl>
    <w:lvl w:ilvl="3" w:tplc="B4EEBA64" w:tentative="1">
      <w:start w:val="1"/>
      <w:numFmt w:val="bullet"/>
      <w:lvlText w:val="•"/>
      <w:lvlJc w:val="left"/>
      <w:pPr>
        <w:tabs>
          <w:tab w:val="num" w:pos="2880"/>
        </w:tabs>
        <w:ind w:left="2880" w:hanging="360"/>
      </w:pPr>
      <w:rPr>
        <w:rFonts w:ascii="Arial" w:hAnsi="Arial" w:hint="default"/>
      </w:rPr>
    </w:lvl>
    <w:lvl w:ilvl="4" w:tplc="22C07E7C" w:tentative="1">
      <w:start w:val="1"/>
      <w:numFmt w:val="bullet"/>
      <w:lvlText w:val="•"/>
      <w:lvlJc w:val="left"/>
      <w:pPr>
        <w:tabs>
          <w:tab w:val="num" w:pos="3600"/>
        </w:tabs>
        <w:ind w:left="3600" w:hanging="360"/>
      </w:pPr>
      <w:rPr>
        <w:rFonts w:ascii="Arial" w:hAnsi="Arial" w:hint="default"/>
      </w:rPr>
    </w:lvl>
    <w:lvl w:ilvl="5" w:tplc="D4D46D7C" w:tentative="1">
      <w:start w:val="1"/>
      <w:numFmt w:val="bullet"/>
      <w:lvlText w:val="•"/>
      <w:lvlJc w:val="left"/>
      <w:pPr>
        <w:tabs>
          <w:tab w:val="num" w:pos="4320"/>
        </w:tabs>
        <w:ind w:left="4320" w:hanging="360"/>
      </w:pPr>
      <w:rPr>
        <w:rFonts w:ascii="Arial" w:hAnsi="Arial" w:hint="default"/>
      </w:rPr>
    </w:lvl>
    <w:lvl w:ilvl="6" w:tplc="9A6E0468" w:tentative="1">
      <w:start w:val="1"/>
      <w:numFmt w:val="bullet"/>
      <w:lvlText w:val="•"/>
      <w:lvlJc w:val="left"/>
      <w:pPr>
        <w:tabs>
          <w:tab w:val="num" w:pos="5040"/>
        </w:tabs>
        <w:ind w:left="5040" w:hanging="360"/>
      </w:pPr>
      <w:rPr>
        <w:rFonts w:ascii="Arial" w:hAnsi="Arial" w:hint="default"/>
      </w:rPr>
    </w:lvl>
    <w:lvl w:ilvl="7" w:tplc="817AA176" w:tentative="1">
      <w:start w:val="1"/>
      <w:numFmt w:val="bullet"/>
      <w:lvlText w:val="•"/>
      <w:lvlJc w:val="left"/>
      <w:pPr>
        <w:tabs>
          <w:tab w:val="num" w:pos="5760"/>
        </w:tabs>
        <w:ind w:left="5760" w:hanging="360"/>
      </w:pPr>
      <w:rPr>
        <w:rFonts w:ascii="Arial" w:hAnsi="Arial" w:hint="default"/>
      </w:rPr>
    </w:lvl>
    <w:lvl w:ilvl="8" w:tplc="AB461F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C927FA"/>
    <w:multiLevelType w:val="hybridMultilevel"/>
    <w:tmpl w:val="B9B8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13DF4"/>
    <w:multiLevelType w:val="hybridMultilevel"/>
    <w:tmpl w:val="FC0CE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ED284D"/>
    <w:multiLevelType w:val="hybridMultilevel"/>
    <w:tmpl w:val="741CE4BE"/>
    <w:lvl w:ilvl="0" w:tplc="DF5A2844">
      <w:start w:val="1"/>
      <w:numFmt w:val="bullet"/>
      <w:lvlText w:val=""/>
      <w:lvlJc w:val="left"/>
      <w:pPr>
        <w:tabs>
          <w:tab w:val="num" w:pos="720"/>
        </w:tabs>
        <w:ind w:left="720" w:hanging="360"/>
      </w:pPr>
      <w:rPr>
        <w:rFonts w:ascii="Wingdings 2" w:hAnsi="Wingdings 2" w:hint="default"/>
      </w:rPr>
    </w:lvl>
    <w:lvl w:ilvl="1" w:tplc="34E0D218" w:tentative="1">
      <w:start w:val="1"/>
      <w:numFmt w:val="bullet"/>
      <w:lvlText w:val=""/>
      <w:lvlJc w:val="left"/>
      <w:pPr>
        <w:tabs>
          <w:tab w:val="num" w:pos="1440"/>
        </w:tabs>
        <w:ind w:left="1440" w:hanging="360"/>
      </w:pPr>
      <w:rPr>
        <w:rFonts w:ascii="Wingdings 2" w:hAnsi="Wingdings 2" w:hint="default"/>
      </w:rPr>
    </w:lvl>
    <w:lvl w:ilvl="2" w:tplc="8F1E0680" w:tentative="1">
      <w:start w:val="1"/>
      <w:numFmt w:val="bullet"/>
      <w:lvlText w:val=""/>
      <w:lvlJc w:val="left"/>
      <w:pPr>
        <w:tabs>
          <w:tab w:val="num" w:pos="2160"/>
        </w:tabs>
        <w:ind w:left="2160" w:hanging="360"/>
      </w:pPr>
      <w:rPr>
        <w:rFonts w:ascii="Wingdings 2" w:hAnsi="Wingdings 2" w:hint="default"/>
      </w:rPr>
    </w:lvl>
    <w:lvl w:ilvl="3" w:tplc="B658C102" w:tentative="1">
      <w:start w:val="1"/>
      <w:numFmt w:val="bullet"/>
      <w:lvlText w:val=""/>
      <w:lvlJc w:val="left"/>
      <w:pPr>
        <w:tabs>
          <w:tab w:val="num" w:pos="2880"/>
        </w:tabs>
        <w:ind w:left="2880" w:hanging="360"/>
      </w:pPr>
      <w:rPr>
        <w:rFonts w:ascii="Wingdings 2" w:hAnsi="Wingdings 2" w:hint="default"/>
      </w:rPr>
    </w:lvl>
    <w:lvl w:ilvl="4" w:tplc="17C41F94" w:tentative="1">
      <w:start w:val="1"/>
      <w:numFmt w:val="bullet"/>
      <w:lvlText w:val=""/>
      <w:lvlJc w:val="left"/>
      <w:pPr>
        <w:tabs>
          <w:tab w:val="num" w:pos="3600"/>
        </w:tabs>
        <w:ind w:left="3600" w:hanging="360"/>
      </w:pPr>
      <w:rPr>
        <w:rFonts w:ascii="Wingdings 2" w:hAnsi="Wingdings 2" w:hint="default"/>
      </w:rPr>
    </w:lvl>
    <w:lvl w:ilvl="5" w:tplc="B5C4CBAC" w:tentative="1">
      <w:start w:val="1"/>
      <w:numFmt w:val="bullet"/>
      <w:lvlText w:val=""/>
      <w:lvlJc w:val="left"/>
      <w:pPr>
        <w:tabs>
          <w:tab w:val="num" w:pos="4320"/>
        </w:tabs>
        <w:ind w:left="4320" w:hanging="360"/>
      </w:pPr>
      <w:rPr>
        <w:rFonts w:ascii="Wingdings 2" w:hAnsi="Wingdings 2" w:hint="default"/>
      </w:rPr>
    </w:lvl>
    <w:lvl w:ilvl="6" w:tplc="2508090C" w:tentative="1">
      <w:start w:val="1"/>
      <w:numFmt w:val="bullet"/>
      <w:lvlText w:val=""/>
      <w:lvlJc w:val="left"/>
      <w:pPr>
        <w:tabs>
          <w:tab w:val="num" w:pos="5040"/>
        </w:tabs>
        <w:ind w:left="5040" w:hanging="360"/>
      </w:pPr>
      <w:rPr>
        <w:rFonts w:ascii="Wingdings 2" w:hAnsi="Wingdings 2" w:hint="default"/>
      </w:rPr>
    </w:lvl>
    <w:lvl w:ilvl="7" w:tplc="67C086F8" w:tentative="1">
      <w:start w:val="1"/>
      <w:numFmt w:val="bullet"/>
      <w:lvlText w:val=""/>
      <w:lvlJc w:val="left"/>
      <w:pPr>
        <w:tabs>
          <w:tab w:val="num" w:pos="5760"/>
        </w:tabs>
        <w:ind w:left="5760" w:hanging="360"/>
      </w:pPr>
      <w:rPr>
        <w:rFonts w:ascii="Wingdings 2" w:hAnsi="Wingdings 2" w:hint="default"/>
      </w:rPr>
    </w:lvl>
    <w:lvl w:ilvl="8" w:tplc="45F2A16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8922DED"/>
    <w:multiLevelType w:val="hybridMultilevel"/>
    <w:tmpl w:val="EF181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0C4F72"/>
    <w:multiLevelType w:val="hybridMultilevel"/>
    <w:tmpl w:val="3C2A8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BC3E62"/>
    <w:multiLevelType w:val="hybridMultilevel"/>
    <w:tmpl w:val="D11CD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9399C"/>
    <w:multiLevelType w:val="hybridMultilevel"/>
    <w:tmpl w:val="7BCCB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03168"/>
    <w:multiLevelType w:val="hybridMultilevel"/>
    <w:tmpl w:val="5EEA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267118">
    <w:abstractNumId w:val="8"/>
  </w:num>
  <w:num w:numId="2" w16cid:durableId="1307778450">
    <w:abstractNumId w:val="3"/>
  </w:num>
  <w:num w:numId="3" w16cid:durableId="168955437">
    <w:abstractNumId w:val="12"/>
  </w:num>
  <w:num w:numId="4" w16cid:durableId="801582637">
    <w:abstractNumId w:val="6"/>
  </w:num>
  <w:num w:numId="5" w16cid:durableId="931088925">
    <w:abstractNumId w:val="0"/>
  </w:num>
  <w:num w:numId="6" w16cid:durableId="1258639778">
    <w:abstractNumId w:val="10"/>
  </w:num>
  <w:num w:numId="7" w16cid:durableId="193465438">
    <w:abstractNumId w:val="11"/>
  </w:num>
  <w:num w:numId="8" w16cid:durableId="470756064">
    <w:abstractNumId w:val="5"/>
  </w:num>
  <w:num w:numId="9" w16cid:durableId="1613659318">
    <w:abstractNumId w:val="4"/>
  </w:num>
  <w:num w:numId="10" w16cid:durableId="1913851664">
    <w:abstractNumId w:val="7"/>
  </w:num>
  <w:num w:numId="11" w16cid:durableId="221454042">
    <w:abstractNumId w:val="2"/>
  </w:num>
  <w:num w:numId="12" w16cid:durableId="1773622078">
    <w:abstractNumId w:val="9"/>
  </w:num>
  <w:num w:numId="13" w16cid:durableId="2061006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93"/>
    <w:rsid w:val="0000603C"/>
    <w:rsid w:val="00025369"/>
    <w:rsid w:val="00056A14"/>
    <w:rsid w:val="0008149E"/>
    <w:rsid w:val="000862C3"/>
    <w:rsid w:val="00134B9A"/>
    <w:rsid w:val="00136EB0"/>
    <w:rsid w:val="00191B0B"/>
    <w:rsid w:val="00200BF7"/>
    <w:rsid w:val="002018D5"/>
    <w:rsid w:val="00235ACF"/>
    <w:rsid w:val="00240495"/>
    <w:rsid w:val="00245382"/>
    <w:rsid w:val="00261845"/>
    <w:rsid w:val="00276478"/>
    <w:rsid w:val="00280404"/>
    <w:rsid w:val="00281B22"/>
    <w:rsid w:val="002879CC"/>
    <w:rsid w:val="002B3256"/>
    <w:rsid w:val="002C5D43"/>
    <w:rsid w:val="002F3E1D"/>
    <w:rsid w:val="0031295F"/>
    <w:rsid w:val="00315F37"/>
    <w:rsid w:val="0034026B"/>
    <w:rsid w:val="00372581"/>
    <w:rsid w:val="003B72EC"/>
    <w:rsid w:val="003C694D"/>
    <w:rsid w:val="003F5DA9"/>
    <w:rsid w:val="00414145"/>
    <w:rsid w:val="00460ACA"/>
    <w:rsid w:val="00470E6C"/>
    <w:rsid w:val="0047260E"/>
    <w:rsid w:val="00487A8E"/>
    <w:rsid w:val="004977C6"/>
    <w:rsid w:val="004E1C14"/>
    <w:rsid w:val="004E5582"/>
    <w:rsid w:val="004E6310"/>
    <w:rsid w:val="00514757"/>
    <w:rsid w:val="00573529"/>
    <w:rsid w:val="00576361"/>
    <w:rsid w:val="00580C69"/>
    <w:rsid w:val="0058290C"/>
    <w:rsid w:val="00601DEC"/>
    <w:rsid w:val="00620E93"/>
    <w:rsid w:val="00630CC4"/>
    <w:rsid w:val="006452D2"/>
    <w:rsid w:val="006515D4"/>
    <w:rsid w:val="00652255"/>
    <w:rsid w:val="0066536E"/>
    <w:rsid w:val="006824EA"/>
    <w:rsid w:val="006D1D65"/>
    <w:rsid w:val="006D72BC"/>
    <w:rsid w:val="006E0924"/>
    <w:rsid w:val="006E223F"/>
    <w:rsid w:val="006E383C"/>
    <w:rsid w:val="006F42AB"/>
    <w:rsid w:val="00720DEC"/>
    <w:rsid w:val="00767EC3"/>
    <w:rsid w:val="007A708F"/>
    <w:rsid w:val="007B69B5"/>
    <w:rsid w:val="007D3560"/>
    <w:rsid w:val="007F787E"/>
    <w:rsid w:val="00812EFD"/>
    <w:rsid w:val="00814F24"/>
    <w:rsid w:val="008231FD"/>
    <w:rsid w:val="008B775C"/>
    <w:rsid w:val="008D126B"/>
    <w:rsid w:val="008E23E8"/>
    <w:rsid w:val="00905006"/>
    <w:rsid w:val="009716F7"/>
    <w:rsid w:val="00981634"/>
    <w:rsid w:val="009A2EA4"/>
    <w:rsid w:val="009F3771"/>
    <w:rsid w:val="00A02E8E"/>
    <w:rsid w:val="00A03F77"/>
    <w:rsid w:val="00A1489F"/>
    <w:rsid w:val="00A212FE"/>
    <w:rsid w:val="00A24DA6"/>
    <w:rsid w:val="00A45A18"/>
    <w:rsid w:val="00A529C5"/>
    <w:rsid w:val="00A54C55"/>
    <w:rsid w:val="00AB228C"/>
    <w:rsid w:val="00B242E8"/>
    <w:rsid w:val="00B43691"/>
    <w:rsid w:val="00B5500D"/>
    <w:rsid w:val="00B97DBC"/>
    <w:rsid w:val="00BE1D49"/>
    <w:rsid w:val="00BE31D4"/>
    <w:rsid w:val="00BF736D"/>
    <w:rsid w:val="00C512D1"/>
    <w:rsid w:val="00CA4908"/>
    <w:rsid w:val="00CC6DD1"/>
    <w:rsid w:val="00CE5602"/>
    <w:rsid w:val="00D07DAD"/>
    <w:rsid w:val="00D20DF9"/>
    <w:rsid w:val="00D5310A"/>
    <w:rsid w:val="00D97013"/>
    <w:rsid w:val="00DB153C"/>
    <w:rsid w:val="00DB7796"/>
    <w:rsid w:val="00DC5092"/>
    <w:rsid w:val="00DE3024"/>
    <w:rsid w:val="00DF0B24"/>
    <w:rsid w:val="00E172D6"/>
    <w:rsid w:val="00E630F1"/>
    <w:rsid w:val="00EA4900"/>
    <w:rsid w:val="00EB5715"/>
    <w:rsid w:val="00EF3FC9"/>
    <w:rsid w:val="00F2357D"/>
    <w:rsid w:val="00F547F0"/>
    <w:rsid w:val="00F57A7D"/>
    <w:rsid w:val="00F61A35"/>
    <w:rsid w:val="00FE5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22B5EF"/>
  <w15:docId w15:val="{755D8897-6356-4A11-9C0D-B4E9289A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E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E93"/>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B0B"/>
    <w:pPr>
      <w:tabs>
        <w:tab w:val="center" w:pos="4513"/>
        <w:tab w:val="right" w:pos="9026"/>
      </w:tabs>
    </w:pPr>
  </w:style>
  <w:style w:type="character" w:customStyle="1" w:styleId="HeaderChar">
    <w:name w:val="Header Char"/>
    <w:basedOn w:val="DefaultParagraphFont"/>
    <w:link w:val="Header"/>
    <w:uiPriority w:val="99"/>
    <w:rsid w:val="00191B0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91B0B"/>
    <w:pPr>
      <w:tabs>
        <w:tab w:val="center" w:pos="4513"/>
        <w:tab w:val="right" w:pos="9026"/>
      </w:tabs>
    </w:pPr>
  </w:style>
  <w:style w:type="character" w:customStyle="1" w:styleId="FooterChar">
    <w:name w:val="Footer Char"/>
    <w:basedOn w:val="DefaultParagraphFont"/>
    <w:link w:val="Footer"/>
    <w:uiPriority w:val="99"/>
    <w:rsid w:val="00191B0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54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55"/>
    <w:rPr>
      <w:rFonts w:ascii="Segoe UI" w:eastAsia="Times New Roman" w:hAnsi="Segoe UI" w:cs="Segoe UI"/>
      <w:sz w:val="18"/>
      <w:szCs w:val="18"/>
      <w:lang w:eastAsia="en-GB"/>
    </w:rPr>
  </w:style>
  <w:style w:type="paragraph" w:styleId="ListParagraph">
    <w:name w:val="List Paragraph"/>
    <w:basedOn w:val="Normal"/>
    <w:qFormat/>
    <w:rsid w:val="009F3771"/>
    <w:pPr>
      <w:ind w:left="720"/>
      <w:contextualSpacing/>
    </w:pPr>
  </w:style>
  <w:style w:type="character" w:styleId="Hyperlink">
    <w:name w:val="Hyperlink"/>
    <w:basedOn w:val="DefaultParagraphFont"/>
    <w:uiPriority w:val="99"/>
    <w:unhideWhenUsed/>
    <w:rsid w:val="00CA4908"/>
    <w:rPr>
      <w:color w:val="0000FF"/>
      <w:u w:val="single"/>
    </w:rPr>
  </w:style>
  <w:style w:type="paragraph" w:styleId="NormalWeb">
    <w:name w:val="Normal (Web)"/>
    <w:basedOn w:val="Normal"/>
    <w:uiPriority w:val="99"/>
    <w:rsid w:val="0058290C"/>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UnresolvedMention1">
    <w:name w:val="Unresolved Mention1"/>
    <w:basedOn w:val="DefaultParagraphFont"/>
    <w:uiPriority w:val="99"/>
    <w:semiHidden/>
    <w:unhideWhenUsed/>
    <w:rsid w:val="00630CC4"/>
    <w:rPr>
      <w:color w:val="605E5C"/>
      <w:shd w:val="clear" w:color="auto" w:fill="E1DFDD"/>
    </w:rPr>
  </w:style>
  <w:style w:type="paragraph" w:customStyle="1" w:styleId="Default">
    <w:name w:val="Default"/>
    <w:rsid w:val="00A45A18"/>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character" w:styleId="UnresolvedMention">
    <w:name w:val="Unresolved Mention"/>
    <w:basedOn w:val="DefaultParagraphFont"/>
    <w:uiPriority w:val="99"/>
    <w:semiHidden/>
    <w:unhideWhenUsed/>
    <w:rsid w:val="0028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5632">
      <w:bodyDiv w:val="1"/>
      <w:marLeft w:val="0"/>
      <w:marRight w:val="0"/>
      <w:marTop w:val="0"/>
      <w:marBottom w:val="0"/>
      <w:divBdr>
        <w:top w:val="none" w:sz="0" w:space="0" w:color="auto"/>
        <w:left w:val="none" w:sz="0" w:space="0" w:color="auto"/>
        <w:bottom w:val="none" w:sz="0" w:space="0" w:color="auto"/>
        <w:right w:val="none" w:sz="0" w:space="0" w:color="auto"/>
      </w:divBdr>
      <w:divsChild>
        <w:div w:id="765004775">
          <w:marLeft w:val="432"/>
          <w:marRight w:val="0"/>
          <w:marTop w:val="106"/>
          <w:marBottom w:val="0"/>
          <w:divBdr>
            <w:top w:val="none" w:sz="0" w:space="0" w:color="auto"/>
            <w:left w:val="none" w:sz="0" w:space="0" w:color="auto"/>
            <w:bottom w:val="none" w:sz="0" w:space="0" w:color="auto"/>
            <w:right w:val="none" w:sz="0" w:space="0" w:color="auto"/>
          </w:divBdr>
        </w:div>
        <w:div w:id="1233080456">
          <w:marLeft w:val="432"/>
          <w:marRight w:val="0"/>
          <w:marTop w:val="106"/>
          <w:marBottom w:val="0"/>
          <w:divBdr>
            <w:top w:val="none" w:sz="0" w:space="0" w:color="auto"/>
            <w:left w:val="none" w:sz="0" w:space="0" w:color="auto"/>
            <w:bottom w:val="none" w:sz="0" w:space="0" w:color="auto"/>
            <w:right w:val="none" w:sz="0" w:space="0" w:color="auto"/>
          </w:divBdr>
        </w:div>
        <w:div w:id="2109545546">
          <w:marLeft w:val="432"/>
          <w:marRight w:val="0"/>
          <w:marTop w:val="106"/>
          <w:marBottom w:val="0"/>
          <w:divBdr>
            <w:top w:val="none" w:sz="0" w:space="0" w:color="auto"/>
            <w:left w:val="none" w:sz="0" w:space="0" w:color="auto"/>
            <w:bottom w:val="none" w:sz="0" w:space="0" w:color="auto"/>
            <w:right w:val="none" w:sz="0" w:space="0" w:color="auto"/>
          </w:divBdr>
        </w:div>
        <w:div w:id="1994139274">
          <w:marLeft w:val="432"/>
          <w:marRight w:val="0"/>
          <w:marTop w:val="106"/>
          <w:marBottom w:val="0"/>
          <w:divBdr>
            <w:top w:val="none" w:sz="0" w:space="0" w:color="auto"/>
            <w:left w:val="none" w:sz="0" w:space="0" w:color="auto"/>
            <w:bottom w:val="none" w:sz="0" w:space="0" w:color="auto"/>
            <w:right w:val="none" w:sz="0" w:space="0" w:color="auto"/>
          </w:divBdr>
        </w:div>
      </w:divsChild>
    </w:div>
    <w:div w:id="1097674653">
      <w:bodyDiv w:val="1"/>
      <w:marLeft w:val="0"/>
      <w:marRight w:val="0"/>
      <w:marTop w:val="0"/>
      <w:marBottom w:val="0"/>
      <w:divBdr>
        <w:top w:val="none" w:sz="0" w:space="0" w:color="auto"/>
        <w:left w:val="none" w:sz="0" w:space="0" w:color="auto"/>
        <w:bottom w:val="none" w:sz="0" w:space="0" w:color="auto"/>
        <w:right w:val="none" w:sz="0" w:space="0" w:color="auto"/>
      </w:divBdr>
      <w:divsChild>
        <w:div w:id="1202206579">
          <w:marLeft w:val="547"/>
          <w:marRight w:val="0"/>
          <w:marTop w:val="0"/>
          <w:marBottom w:val="0"/>
          <w:divBdr>
            <w:top w:val="none" w:sz="0" w:space="0" w:color="auto"/>
            <w:left w:val="none" w:sz="0" w:space="0" w:color="auto"/>
            <w:bottom w:val="none" w:sz="0" w:space="0" w:color="auto"/>
            <w:right w:val="none" w:sz="0" w:space="0" w:color="auto"/>
          </w:divBdr>
        </w:div>
        <w:div w:id="659505198">
          <w:marLeft w:val="547"/>
          <w:marRight w:val="0"/>
          <w:marTop w:val="0"/>
          <w:marBottom w:val="0"/>
          <w:divBdr>
            <w:top w:val="none" w:sz="0" w:space="0" w:color="auto"/>
            <w:left w:val="none" w:sz="0" w:space="0" w:color="auto"/>
            <w:bottom w:val="none" w:sz="0" w:space="0" w:color="auto"/>
            <w:right w:val="none" w:sz="0" w:space="0" w:color="auto"/>
          </w:divBdr>
        </w:div>
      </w:divsChild>
    </w:div>
    <w:div w:id="1666395596">
      <w:bodyDiv w:val="1"/>
      <w:marLeft w:val="0"/>
      <w:marRight w:val="0"/>
      <w:marTop w:val="0"/>
      <w:marBottom w:val="0"/>
      <w:divBdr>
        <w:top w:val="none" w:sz="0" w:space="0" w:color="auto"/>
        <w:left w:val="none" w:sz="0" w:space="0" w:color="auto"/>
        <w:bottom w:val="none" w:sz="0" w:space="0" w:color="auto"/>
        <w:right w:val="none" w:sz="0" w:space="0" w:color="auto"/>
      </w:divBdr>
    </w:div>
    <w:div w:id="2071802460">
      <w:bodyDiv w:val="1"/>
      <w:marLeft w:val="0"/>
      <w:marRight w:val="0"/>
      <w:marTop w:val="0"/>
      <w:marBottom w:val="0"/>
      <w:divBdr>
        <w:top w:val="none" w:sz="0" w:space="0" w:color="auto"/>
        <w:left w:val="none" w:sz="0" w:space="0" w:color="auto"/>
        <w:bottom w:val="none" w:sz="0" w:space="0" w:color="auto"/>
        <w:right w:val="none" w:sz="0" w:space="0" w:color="auto"/>
      </w:divBdr>
      <w:divsChild>
        <w:div w:id="1812864653">
          <w:marLeft w:val="432"/>
          <w:marRight w:val="0"/>
          <w:marTop w:val="106"/>
          <w:marBottom w:val="0"/>
          <w:divBdr>
            <w:top w:val="none" w:sz="0" w:space="0" w:color="auto"/>
            <w:left w:val="none" w:sz="0" w:space="0" w:color="auto"/>
            <w:bottom w:val="none" w:sz="0" w:space="0" w:color="auto"/>
            <w:right w:val="none" w:sz="0" w:space="0" w:color="auto"/>
          </w:divBdr>
        </w:div>
        <w:div w:id="1229147904">
          <w:marLeft w:val="432"/>
          <w:marRight w:val="0"/>
          <w:marTop w:val="106"/>
          <w:marBottom w:val="0"/>
          <w:divBdr>
            <w:top w:val="none" w:sz="0" w:space="0" w:color="auto"/>
            <w:left w:val="none" w:sz="0" w:space="0" w:color="auto"/>
            <w:bottom w:val="none" w:sz="0" w:space="0" w:color="auto"/>
            <w:right w:val="none" w:sz="0" w:space="0" w:color="auto"/>
          </w:divBdr>
        </w:div>
        <w:div w:id="1032192757">
          <w:marLeft w:val="432"/>
          <w:marRight w:val="0"/>
          <w:marTop w:val="106"/>
          <w:marBottom w:val="0"/>
          <w:divBdr>
            <w:top w:val="none" w:sz="0" w:space="0" w:color="auto"/>
            <w:left w:val="none" w:sz="0" w:space="0" w:color="auto"/>
            <w:bottom w:val="none" w:sz="0" w:space="0" w:color="auto"/>
            <w:right w:val="none" w:sz="0" w:space="0" w:color="auto"/>
          </w:divBdr>
        </w:div>
        <w:div w:id="368922876">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qureshi@kingsland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2479</Words>
  <Characters>13097</Characters>
  <Application>Microsoft Office Word</Application>
  <DocSecurity>0</DocSecurity>
  <Lines>446</Lines>
  <Paragraphs>154</Paragraphs>
  <ScaleCrop>false</ScaleCrop>
  <HeadingPairs>
    <vt:vector size="2" baseType="variant">
      <vt:variant>
        <vt:lpstr>Title</vt:lpstr>
      </vt:variant>
      <vt:variant>
        <vt:i4>1</vt:i4>
      </vt:variant>
    </vt:vector>
  </HeadingPairs>
  <TitlesOfParts>
    <vt:vector size="1" baseType="lpstr">
      <vt:lpstr/>
    </vt:vector>
  </TitlesOfParts>
  <Company>Remedian IT Solutions</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Mizban</dc:creator>
  <cp:lastModifiedBy>Sal Qureshi</cp:lastModifiedBy>
  <cp:revision>14</cp:revision>
  <cp:lastPrinted>2019-09-05T09:57:00Z</cp:lastPrinted>
  <dcterms:created xsi:type="dcterms:W3CDTF">2021-03-29T12:56:00Z</dcterms:created>
  <dcterms:modified xsi:type="dcterms:W3CDTF">2024-01-15T08:28:00Z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10279197df3c45129f39a0b00ecd96f40c48c6e6218837fc2d84496173ecc650</vt:lpwstr>
  </property>
</Properties>
</file>